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9A5C68" w:rsidRDefault="00E02E14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 w:rsidRPr="009A5C68">
        <w:rPr>
          <w:rFonts w:ascii="Times New Roman" w:hAnsi="Times New Roman"/>
          <w:b/>
          <w:color w:val="000000" w:themeColor="text1"/>
          <w:sz w:val="32"/>
          <w:szCs w:val="32"/>
        </w:rPr>
        <w:t>1</w:t>
      </w:r>
      <w:r w:rsidR="005B3C9A" w:rsidRPr="009A5C68">
        <w:rPr>
          <w:rFonts w:ascii="Times New Roman" w:hAnsi="Times New Roman"/>
          <w:b/>
          <w:color w:val="000000" w:themeColor="text1"/>
          <w:sz w:val="32"/>
          <w:szCs w:val="32"/>
        </w:rPr>
        <w:t>8</w:t>
      </w:r>
      <w:r w:rsidR="00A77093">
        <w:rPr>
          <w:rFonts w:ascii="Times New Roman" w:hAnsi="Times New Roman"/>
          <w:b/>
          <w:color w:val="000000" w:themeColor="text1"/>
          <w:sz w:val="32"/>
          <w:szCs w:val="32"/>
        </w:rPr>
        <w:t>CE302</w:t>
      </w:r>
    </w:p>
    <w:p w:rsidR="008E1885" w:rsidRPr="009A5C68" w:rsidRDefault="008E1885" w:rsidP="002E16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9A5C68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9A5C68" w:rsidRPr="009A5C68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A5C6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A5C6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A5C6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A5C6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A5C6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A5C6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A5C6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A5C6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A5C6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9A5C68" w:rsidRDefault="008E1885" w:rsidP="002E16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9A5C68" w:rsidRPr="009A5C68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9A5C68" w:rsidRDefault="003A38F9" w:rsidP="005F46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9A5C68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4E1936" w:rsidRPr="009A5C68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8E1885" w:rsidRPr="009A5C68">
              <w:rPr>
                <w:rFonts w:ascii="Times New Roman" w:hAnsi="Times New Roman"/>
                <w:b/>
                <w:color w:val="000000" w:themeColor="text1"/>
              </w:rPr>
              <w:t>/IV B.Tech (</w:t>
            </w:r>
            <w:r w:rsidR="00AD23B0" w:rsidRPr="009A5C68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124C20">
              <w:rPr>
                <w:rFonts w:ascii="Times New Roman" w:hAnsi="Times New Roman"/>
                <w:b/>
                <w:color w:val="000000" w:themeColor="text1"/>
              </w:rPr>
              <w:t xml:space="preserve"> / Supplementary</w:t>
            </w:r>
            <w:r w:rsidR="00085F3E" w:rsidRPr="009A5C68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9A5C68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9A5C68" w:rsidRPr="009A5C6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9A5C68" w:rsidRDefault="005F4653" w:rsidP="00A7709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9A5C68">
              <w:rPr>
                <w:rFonts w:ascii="Times New Roman" w:hAnsi="Times New Roman"/>
                <w:b/>
                <w:color w:val="000000" w:themeColor="text1"/>
                <w:sz w:val="28"/>
              </w:rPr>
              <w:t>February,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9A5C68" w:rsidRDefault="00E127F3" w:rsidP="00A7709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9A5C68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</w:t>
            </w:r>
            <w:r w:rsidR="005F4653" w:rsidRPr="009A5C68">
              <w:rPr>
                <w:rFonts w:ascii="Times New Roman" w:hAnsi="Times New Roman"/>
                <w:b/>
                <w:color w:val="000000" w:themeColor="text1"/>
                <w:sz w:val="28"/>
              </w:rPr>
              <w:t>Civil</w:t>
            </w:r>
            <w:r w:rsidRPr="009A5C68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Engineering</w:t>
            </w:r>
          </w:p>
        </w:tc>
      </w:tr>
      <w:tr w:rsidR="009A5C68" w:rsidRPr="009A5C6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9A5C68" w:rsidRDefault="005F4653" w:rsidP="00A7709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9A5C68">
              <w:rPr>
                <w:rFonts w:ascii="Times New Roman" w:hAnsi="Times New Roman"/>
                <w:b/>
                <w:color w:val="000000" w:themeColor="text1"/>
                <w:sz w:val="26"/>
              </w:rPr>
              <w:t>Third</w:t>
            </w:r>
            <w:r w:rsidR="00E127F3" w:rsidRPr="009A5C68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9A5C68" w:rsidRDefault="00583B48" w:rsidP="00A77093">
            <w:pPr>
              <w:tabs>
                <w:tab w:val="left" w:pos="7185"/>
              </w:tabs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9A5C68">
              <w:rPr>
                <w:rFonts w:ascii="Times New Roman" w:hAnsi="Times New Roman"/>
                <w:b/>
                <w:color w:val="000000" w:themeColor="text1"/>
                <w:sz w:val="32"/>
                <w:szCs w:val="24"/>
              </w:rPr>
              <w:t>Surveying</w:t>
            </w:r>
          </w:p>
        </w:tc>
      </w:tr>
      <w:tr w:rsidR="009A5C68" w:rsidRPr="009A5C68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9A5C68" w:rsidRDefault="00150180" w:rsidP="00A7709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color w:val="000000" w:themeColor="text1"/>
                <w:sz w:val="30"/>
                <w:szCs w:val="32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6.7pt;margin-top:14.55pt;width:532.2pt;height:0;z-index:251657728;mso-position-horizontal-relative:text;mso-position-vertical-relative:text" o:connectortype="straight" strokeweight="2pt"/>
              </w:pict>
            </w:r>
            <w:r w:rsidR="008E1885" w:rsidRPr="009A5C68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="008E1885" w:rsidRPr="009A5C68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9A5C68" w:rsidRDefault="00EA3A43" w:rsidP="00A7709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9A5C68">
              <w:rPr>
                <w:rFonts w:ascii="Times New Roman" w:hAnsi="Times New Roman"/>
                <w:b/>
                <w:color w:val="000000" w:themeColor="text1"/>
              </w:rPr>
              <w:t>Maximum:</w:t>
            </w:r>
            <w:r w:rsidR="008E1885" w:rsidRPr="009A5C68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5B3C9A" w:rsidRPr="009A5C68">
              <w:rPr>
                <w:rFonts w:ascii="Times New Roman" w:hAnsi="Times New Roman"/>
                <w:b/>
                <w:color w:val="000000" w:themeColor="text1"/>
              </w:rPr>
              <w:t>5</w:t>
            </w:r>
            <w:r w:rsidR="008E1885" w:rsidRPr="009A5C68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8E1885" w:rsidRPr="00146B1E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48C"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 w:rsidR="0033148C"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8E1885" w:rsidRPr="00146B1E" w:rsidRDefault="008E1885" w:rsidP="00884E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 w:rsidR="005B3C9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= 1</w:t>
            </w:r>
            <w:r w:rsidR="005B3C9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8E1885" w:rsidRPr="002920ED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8E1885" w:rsidRPr="002920ED" w:rsidRDefault="008E1885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48C"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 w:rsidR="0033148C"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="0033148C"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 w:rsidR="0033148C"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="0033148C" w:rsidRPr="002920ED">
              <w:rPr>
                <w:rFonts w:ascii="Times New Roman" w:hAnsi="Times New Roman"/>
                <w:i/>
                <w:color w:val="000000"/>
              </w:rPr>
              <w:t>from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="0033148C"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8E1885" w:rsidRPr="002920ED" w:rsidRDefault="008E1885" w:rsidP="005B3C9A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5B3C9A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5B3C9A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33148C" w:rsidRPr="002920ED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  <w:p w:rsidR="0033148C" w:rsidRPr="002920ED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33148C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  <w:r w:rsidRPr="0033148C">
              <w:rPr>
                <w:rFonts w:ascii="Times New Roman" w:hAnsi="Times New Roman"/>
                <w:b/>
                <w:color w:val="000000"/>
                <w:u w:val="single"/>
              </w:rPr>
              <w:t>PART-A</w:t>
            </w: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6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29"/>
        <w:gridCol w:w="720"/>
        <w:gridCol w:w="62"/>
        <w:gridCol w:w="658"/>
      </w:tblGrid>
      <w:tr w:rsidR="00964105" w:rsidRPr="002E16F9" w:rsidTr="00A77093">
        <w:tc>
          <w:tcPr>
            <w:tcW w:w="413" w:type="dxa"/>
            <w:shd w:val="clear" w:color="auto" w:fill="auto"/>
          </w:tcPr>
          <w:p w:rsidR="00964105" w:rsidRPr="002E16F9" w:rsidRDefault="00964105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964105" w:rsidRPr="002E16F9" w:rsidRDefault="00964105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964105" w:rsidRPr="00A77093" w:rsidRDefault="00964105" w:rsidP="00A77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093">
              <w:rPr>
                <w:rFonts w:ascii="Times New Roman" w:hAnsi="Times New Roman"/>
                <w:sz w:val="24"/>
                <w:szCs w:val="24"/>
              </w:rPr>
              <w:t xml:space="preserve">Define Base line. 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964105" w:rsidRPr="00964105" w:rsidRDefault="00964105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64105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964105" w:rsidRPr="002E16F9" w:rsidRDefault="00964105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64105" w:rsidRPr="002E16F9" w:rsidTr="00A77093">
        <w:tc>
          <w:tcPr>
            <w:tcW w:w="413" w:type="dxa"/>
            <w:shd w:val="clear" w:color="auto" w:fill="auto"/>
          </w:tcPr>
          <w:p w:rsidR="00964105" w:rsidRPr="002E16F9" w:rsidRDefault="00964105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64105" w:rsidRPr="002E16F9" w:rsidRDefault="00964105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964105" w:rsidRPr="00A77093" w:rsidRDefault="00964105" w:rsidP="00A77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093">
              <w:rPr>
                <w:rFonts w:ascii="Times New Roman" w:hAnsi="Times New Roman"/>
                <w:sz w:val="24"/>
                <w:szCs w:val="24"/>
              </w:rPr>
              <w:t xml:space="preserve">Define Declination.                                                                                               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964105" w:rsidRPr="00964105" w:rsidRDefault="0096410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64105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964105" w:rsidRPr="002E16F9" w:rsidRDefault="00964105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64105" w:rsidRPr="002E16F9" w:rsidTr="00A77093">
        <w:tc>
          <w:tcPr>
            <w:tcW w:w="413" w:type="dxa"/>
            <w:shd w:val="clear" w:color="auto" w:fill="auto"/>
          </w:tcPr>
          <w:p w:rsidR="00964105" w:rsidRPr="002E16F9" w:rsidRDefault="00964105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64105" w:rsidRPr="002E16F9" w:rsidRDefault="00964105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c)</w:t>
            </w:r>
          </w:p>
        </w:tc>
        <w:tc>
          <w:tcPr>
            <w:tcW w:w="8329" w:type="dxa"/>
            <w:shd w:val="clear" w:color="auto" w:fill="auto"/>
          </w:tcPr>
          <w:p w:rsidR="00964105" w:rsidRPr="00A77093" w:rsidRDefault="00964105" w:rsidP="00A77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093">
              <w:rPr>
                <w:rFonts w:ascii="Times New Roman" w:hAnsi="Times New Roman"/>
                <w:sz w:val="24"/>
                <w:szCs w:val="24"/>
              </w:rPr>
              <w:t xml:space="preserve">Define local attraction.                                                                                          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964105" w:rsidRPr="00964105" w:rsidRDefault="0096410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64105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964105" w:rsidRPr="002E16F9" w:rsidRDefault="00964105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64105" w:rsidRPr="002E16F9" w:rsidTr="00A77093">
        <w:tc>
          <w:tcPr>
            <w:tcW w:w="413" w:type="dxa"/>
            <w:shd w:val="clear" w:color="auto" w:fill="auto"/>
          </w:tcPr>
          <w:p w:rsidR="00964105" w:rsidRPr="002E16F9" w:rsidRDefault="00964105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64105" w:rsidRPr="002E16F9" w:rsidRDefault="00964105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d)</w:t>
            </w:r>
          </w:p>
        </w:tc>
        <w:tc>
          <w:tcPr>
            <w:tcW w:w="8329" w:type="dxa"/>
            <w:shd w:val="clear" w:color="auto" w:fill="auto"/>
          </w:tcPr>
          <w:p w:rsidR="00964105" w:rsidRPr="00A77093" w:rsidRDefault="00964105" w:rsidP="00A77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093">
              <w:rPr>
                <w:rFonts w:ascii="Times New Roman" w:hAnsi="Times New Roman"/>
                <w:sz w:val="24"/>
                <w:szCs w:val="24"/>
              </w:rPr>
              <w:t xml:space="preserve">Define latitude and departure.                                                                               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964105" w:rsidRPr="00964105" w:rsidRDefault="0096410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64105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658" w:type="dxa"/>
            <w:shd w:val="clear" w:color="auto" w:fill="auto"/>
          </w:tcPr>
          <w:p w:rsidR="00964105" w:rsidRPr="002E16F9" w:rsidRDefault="00964105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64105" w:rsidRPr="002E16F9" w:rsidTr="00A77093">
        <w:tc>
          <w:tcPr>
            <w:tcW w:w="413" w:type="dxa"/>
            <w:shd w:val="clear" w:color="auto" w:fill="auto"/>
          </w:tcPr>
          <w:p w:rsidR="00964105" w:rsidRPr="002E16F9" w:rsidRDefault="00964105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64105" w:rsidRPr="002E16F9" w:rsidRDefault="00964105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e)</w:t>
            </w:r>
          </w:p>
        </w:tc>
        <w:tc>
          <w:tcPr>
            <w:tcW w:w="8329" w:type="dxa"/>
            <w:shd w:val="clear" w:color="auto" w:fill="auto"/>
          </w:tcPr>
          <w:p w:rsidR="00964105" w:rsidRPr="00A77093" w:rsidRDefault="00964105" w:rsidP="00A77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093">
              <w:rPr>
                <w:rFonts w:ascii="Times New Roman" w:hAnsi="Times New Roman"/>
                <w:sz w:val="24"/>
                <w:szCs w:val="24"/>
              </w:rPr>
              <w:t xml:space="preserve">Define change point.                                                                                             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964105" w:rsidRPr="00964105" w:rsidRDefault="0096410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64105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658" w:type="dxa"/>
            <w:shd w:val="clear" w:color="auto" w:fill="auto"/>
          </w:tcPr>
          <w:p w:rsidR="00964105" w:rsidRPr="002E16F9" w:rsidRDefault="00964105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64105" w:rsidRPr="002E16F9" w:rsidTr="00A77093">
        <w:tc>
          <w:tcPr>
            <w:tcW w:w="413" w:type="dxa"/>
            <w:shd w:val="clear" w:color="auto" w:fill="auto"/>
          </w:tcPr>
          <w:p w:rsidR="00964105" w:rsidRPr="002E16F9" w:rsidRDefault="00964105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64105" w:rsidRPr="002E16F9" w:rsidRDefault="00964105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f)</w:t>
            </w:r>
          </w:p>
        </w:tc>
        <w:tc>
          <w:tcPr>
            <w:tcW w:w="8329" w:type="dxa"/>
            <w:shd w:val="clear" w:color="auto" w:fill="auto"/>
          </w:tcPr>
          <w:p w:rsidR="00964105" w:rsidRPr="00A77093" w:rsidRDefault="00964105" w:rsidP="00A77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093">
              <w:rPr>
                <w:rFonts w:ascii="Times New Roman" w:hAnsi="Times New Roman"/>
                <w:sz w:val="24"/>
                <w:szCs w:val="24"/>
              </w:rPr>
              <w:t xml:space="preserve">Define Contouring.                                                                                                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964105" w:rsidRPr="00964105" w:rsidRDefault="0096410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64105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658" w:type="dxa"/>
            <w:shd w:val="clear" w:color="auto" w:fill="auto"/>
          </w:tcPr>
          <w:p w:rsidR="00964105" w:rsidRPr="002E16F9" w:rsidRDefault="00964105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64105" w:rsidRPr="002E16F9" w:rsidTr="00A77093">
        <w:tc>
          <w:tcPr>
            <w:tcW w:w="413" w:type="dxa"/>
            <w:shd w:val="clear" w:color="auto" w:fill="auto"/>
          </w:tcPr>
          <w:p w:rsidR="00964105" w:rsidRPr="002E16F9" w:rsidRDefault="00964105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64105" w:rsidRPr="002E16F9" w:rsidRDefault="00964105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g)</w:t>
            </w:r>
          </w:p>
        </w:tc>
        <w:tc>
          <w:tcPr>
            <w:tcW w:w="8329" w:type="dxa"/>
            <w:shd w:val="clear" w:color="auto" w:fill="auto"/>
          </w:tcPr>
          <w:p w:rsidR="00964105" w:rsidRPr="00A77093" w:rsidRDefault="00964105" w:rsidP="00A77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093">
              <w:rPr>
                <w:rFonts w:ascii="Times New Roman" w:hAnsi="Times New Roman"/>
                <w:sz w:val="24"/>
                <w:szCs w:val="24"/>
              </w:rPr>
              <w:t xml:space="preserve">Define satellite station.                                                                                          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964105" w:rsidRPr="00964105" w:rsidRDefault="0096410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64105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658" w:type="dxa"/>
            <w:shd w:val="clear" w:color="auto" w:fill="auto"/>
          </w:tcPr>
          <w:p w:rsidR="00964105" w:rsidRPr="002E16F9" w:rsidRDefault="00964105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64105" w:rsidRPr="002E16F9" w:rsidTr="00A77093">
        <w:tc>
          <w:tcPr>
            <w:tcW w:w="413" w:type="dxa"/>
            <w:shd w:val="clear" w:color="auto" w:fill="auto"/>
          </w:tcPr>
          <w:p w:rsidR="00964105" w:rsidRPr="002E16F9" w:rsidRDefault="00964105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64105" w:rsidRPr="002E16F9" w:rsidRDefault="00964105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h)</w:t>
            </w:r>
          </w:p>
        </w:tc>
        <w:tc>
          <w:tcPr>
            <w:tcW w:w="8329" w:type="dxa"/>
            <w:shd w:val="clear" w:color="auto" w:fill="auto"/>
          </w:tcPr>
          <w:p w:rsidR="00964105" w:rsidRPr="00A77093" w:rsidRDefault="00964105" w:rsidP="00A77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093">
              <w:rPr>
                <w:rFonts w:ascii="Times New Roman" w:hAnsi="Times New Roman"/>
                <w:sz w:val="24"/>
                <w:szCs w:val="24"/>
              </w:rPr>
              <w:t xml:space="preserve">Define Apex distance.                                                                                            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964105" w:rsidRPr="00964105" w:rsidRDefault="0096410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64105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658" w:type="dxa"/>
            <w:shd w:val="clear" w:color="auto" w:fill="auto"/>
          </w:tcPr>
          <w:p w:rsidR="00964105" w:rsidRPr="002E16F9" w:rsidRDefault="00964105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64105" w:rsidRPr="002E16F9" w:rsidTr="00A77093">
        <w:tc>
          <w:tcPr>
            <w:tcW w:w="413" w:type="dxa"/>
            <w:shd w:val="clear" w:color="auto" w:fill="auto"/>
          </w:tcPr>
          <w:p w:rsidR="00964105" w:rsidRPr="002E16F9" w:rsidRDefault="00964105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64105" w:rsidRPr="002E16F9" w:rsidRDefault="00964105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i)</w:t>
            </w:r>
          </w:p>
        </w:tc>
        <w:tc>
          <w:tcPr>
            <w:tcW w:w="8329" w:type="dxa"/>
            <w:shd w:val="clear" w:color="auto" w:fill="auto"/>
          </w:tcPr>
          <w:p w:rsidR="00964105" w:rsidRPr="00A77093" w:rsidRDefault="00964105" w:rsidP="00A77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093">
              <w:rPr>
                <w:rFonts w:ascii="Times New Roman" w:hAnsi="Times New Roman"/>
                <w:sz w:val="24"/>
                <w:szCs w:val="24"/>
              </w:rPr>
              <w:t xml:space="preserve">Write the relation between degree of curve and radius of the curve.                     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964105" w:rsidRPr="00964105" w:rsidRDefault="0096410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64105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658" w:type="dxa"/>
            <w:shd w:val="clear" w:color="auto" w:fill="auto"/>
          </w:tcPr>
          <w:p w:rsidR="00964105" w:rsidRPr="002E16F9" w:rsidRDefault="00964105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64105" w:rsidRPr="002E16F9" w:rsidTr="00A77093">
        <w:tc>
          <w:tcPr>
            <w:tcW w:w="413" w:type="dxa"/>
            <w:shd w:val="clear" w:color="auto" w:fill="auto"/>
          </w:tcPr>
          <w:p w:rsidR="00964105" w:rsidRPr="002E16F9" w:rsidRDefault="00964105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64105" w:rsidRPr="002E16F9" w:rsidRDefault="00964105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j)</w:t>
            </w:r>
          </w:p>
        </w:tc>
        <w:tc>
          <w:tcPr>
            <w:tcW w:w="8329" w:type="dxa"/>
            <w:shd w:val="clear" w:color="auto" w:fill="auto"/>
          </w:tcPr>
          <w:p w:rsidR="00964105" w:rsidRPr="00A77093" w:rsidRDefault="00964105" w:rsidP="00A77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093">
              <w:rPr>
                <w:rFonts w:ascii="Times New Roman" w:hAnsi="Times New Roman"/>
                <w:sz w:val="24"/>
                <w:szCs w:val="24"/>
              </w:rPr>
              <w:t xml:space="preserve">What is the principle of total station?                                                                    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964105" w:rsidRPr="00964105" w:rsidRDefault="0096410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64105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658" w:type="dxa"/>
            <w:shd w:val="clear" w:color="auto" w:fill="auto"/>
          </w:tcPr>
          <w:p w:rsidR="00964105" w:rsidRPr="002E16F9" w:rsidRDefault="00964105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1885" w:rsidRPr="002E16F9" w:rsidTr="00A77093">
        <w:tc>
          <w:tcPr>
            <w:tcW w:w="10620" w:type="dxa"/>
            <w:gridSpan w:val="6"/>
            <w:shd w:val="clear" w:color="auto" w:fill="auto"/>
          </w:tcPr>
          <w:p w:rsidR="008E1885" w:rsidRPr="002E16F9" w:rsidRDefault="0033148C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2E16F9">
              <w:rPr>
                <w:rFonts w:ascii="Times New Roman" w:hAnsi="Times New Roman"/>
                <w:b/>
                <w:u w:val="single"/>
              </w:rPr>
              <w:t>PART-B</w:t>
            </w:r>
          </w:p>
        </w:tc>
      </w:tr>
      <w:tr w:rsidR="005B3C9A" w:rsidRPr="002E16F9" w:rsidTr="00A77093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964105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t>Explain about the sources of errors.</w:t>
            </w:r>
          </w:p>
        </w:tc>
        <w:tc>
          <w:tcPr>
            <w:tcW w:w="720" w:type="dxa"/>
            <w:shd w:val="clear" w:color="auto" w:fill="auto"/>
          </w:tcPr>
          <w:p w:rsidR="005B3C9A" w:rsidRPr="00A77093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77093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A77093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964105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t xml:space="preserve">Differentiate between prismatic compass and surveyor’s compass.  </w:t>
            </w:r>
          </w:p>
        </w:tc>
        <w:tc>
          <w:tcPr>
            <w:tcW w:w="720" w:type="dxa"/>
            <w:shd w:val="clear" w:color="auto" w:fill="auto"/>
          </w:tcPr>
          <w:p w:rsidR="005B3C9A" w:rsidRPr="00A77093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77093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A77093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2E16F9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5B3C9A" w:rsidRPr="00A77093" w:rsidRDefault="005B3C9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5B3C9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A77093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964105" w:rsidRPr="00964105" w:rsidRDefault="00964105" w:rsidP="009641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105">
              <w:rPr>
                <w:rFonts w:ascii="Times New Roman" w:hAnsi="Times New Roman"/>
                <w:sz w:val="24"/>
                <w:szCs w:val="24"/>
              </w:rPr>
              <w:t xml:space="preserve">Below are the bearings observed in a traverse conducted with a prismatic compass at a place where local attraction was suspected? At what stations do you suspect local attraction? Find the corrected bearings of the lines and also calculate the included angles.    </w:t>
            </w:r>
          </w:p>
          <w:p w:rsidR="00964105" w:rsidRDefault="00964105" w:rsidP="009641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803"/>
              <w:gridCol w:w="1011"/>
              <w:gridCol w:w="990"/>
              <w:gridCol w:w="963"/>
              <w:gridCol w:w="982"/>
              <w:gridCol w:w="1170"/>
            </w:tblGrid>
            <w:tr w:rsidR="00964105" w:rsidTr="00964105">
              <w:trPr>
                <w:trHeight w:val="255"/>
                <w:jc w:val="center"/>
              </w:trPr>
              <w:tc>
                <w:tcPr>
                  <w:tcW w:w="803" w:type="dxa"/>
                  <w:vAlign w:val="center"/>
                </w:tcPr>
                <w:p w:rsidR="00964105" w:rsidRDefault="00964105" w:rsidP="0096410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Line</w:t>
                  </w:r>
                </w:p>
              </w:tc>
              <w:tc>
                <w:tcPr>
                  <w:tcW w:w="1011" w:type="dxa"/>
                  <w:vAlign w:val="center"/>
                </w:tcPr>
                <w:p w:rsidR="00964105" w:rsidRDefault="00964105" w:rsidP="0096410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PQ</w:t>
                  </w:r>
                </w:p>
              </w:tc>
              <w:tc>
                <w:tcPr>
                  <w:tcW w:w="990" w:type="dxa"/>
                  <w:vAlign w:val="center"/>
                </w:tcPr>
                <w:p w:rsidR="00964105" w:rsidRDefault="00964105" w:rsidP="0096410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QR</w:t>
                  </w:r>
                </w:p>
              </w:tc>
              <w:tc>
                <w:tcPr>
                  <w:tcW w:w="963" w:type="dxa"/>
                  <w:vAlign w:val="center"/>
                </w:tcPr>
                <w:p w:rsidR="00964105" w:rsidRDefault="00964105" w:rsidP="0096410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RS</w:t>
                  </w:r>
                </w:p>
              </w:tc>
              <w:tc>
                <w:tcPr>
                  <w:tcW w:w="982" w:type="dxa"/>
                  <w:vAlign w:val="center"/>
                </w:tcPr>
                <w:p w:rsidR="00964105" w:rsidRDefault="00964105" w:rsidP="0096410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ST</w:t>
                  </w:r>
                </w:p>
              </w:tc>
              <w:tc>
                <w:tcPr>
                  <w:tcW w:w="1170" w:type="dxa"/>
                  <w:vAlign w:val="center"/>
                </w:tcPr>
                <w:p w:rsidR="00964105" w:rsidRDefault="00964105" w:rsidP="0096410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TP</w:t>
                  </w:r>
                </w:p>
              </w:tc>
            </w:tr>
            <w:tr w:rsidR="00964105" w:rsidTr="00964105">
              <w:trPr>
                <w:trHeight w:val="255"/>
                <w:jc w:val="center"/>
              </w:trPr>
              <w:tc>
                <w:tcPr>
                  <w:tcW w:w="803" w:type="dxa"/>
                  <w:vAlign w:val="center"/>
                </w:tcPr>
                <w:p w:rsidR="00964105" w:rsidRDefault="00964105" w:rsidP="0096410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F.B</w:t>
                  </w:r>
                </w:p>
              </w:tc>
              <w:tc>
                <w:tcPr>
                  <w:tcW w:w="1011" w:type="dxa"/>
                  <w:vAlign w:val="center"/>
                </w:tcPr>
                <w:p w:rsidR="00964105" w:rsidRPr="005550C6" w:rsidRDefault="00964105" w:rsidP="0096410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191º45ʹ</w:t>
                  </w:r>
                </w:p>
              </w:tc>
              <w:tc>
                <w:tcPr>
                  <w:tcW w:w="990" w:type="dxa"/>
                  <w:vAlign w:val="center"/>
                </w:tcPr>
                <w:p w:rsidR="00964105" w:rsidRDefault="00964105" w:rsidP="0096410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39º30ʹ</w:t>
                  </w:r>
                </w:p>
              </w:tc>
              <w:tc>
                <w:tcPr>
                  <w:tcW w:w="963" w:type="dxa"/>
                  <w:vAlign w:val="center"/>
                </w:tcPr>
                <w:p w:rsidR="00964105" w:rsidRDefault="00964105" w:rsidP="0096410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22º15ʹ</w:t>
                  </w:r>
                </w:p>
              </w:tc>
              <w:tc>
                <w:tcPr>
                  <w:tcW w:w="982" w:type="dxa"/>
                  <w:vAlign w:val="center"/>
                </w:tcPr>
                <w:p w:rsidR="00964105" w:rsidRDefault="00964105" w:rsidP="0096410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242º45ʹ</w:t>
                  </w:r>
                </w:p>
              </w:tc>
              <w:tc>
                <w:tcPr>
                  <w:tcW w:w="1170" w:type="dxa"/>
                  <w:vAlign w:val="center"/>
                </w:tcPr>
                <w:p w:rsidR="00964105" w:rsidRDefault="00964105" w:rsidP="0096410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330º15ʹ</w:t>
                  </w:r>
                </w:p>
              </w:tc>
            </w:tr>
            <w:tr w:rsidR="00964105" w:rsidTr="00964105">
              <w:trPr>
                <w:trHeight w:val="270"/>
                <w:jc w:val="center"/>
              </w:trPr>
              <w:tc>
                <w:tcPr>
                  <w:tcW w:w="803" w:type="dxa"/>
                  <w:vAlign w:val="center"/>
                </w:tcPr>
                <w:p w:rsidR="00964105" w:rsidRDefault="00964105" w:rsidP="0096410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B.B</w:t>
                  </w:r>
                </w:p>
              </w:tc>
              <w:tc>
                <w:tcPr>
                  <w:tcW w:w="1011" w:type="dxa"/>
                  <w:vAlign w:val="center"/>
                </w:tcPr>
                <w:p w:rsidR="00964105" w:rsidRDefault="00964105" w:rsidP="0096410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13º 00ʹ</w:t>
                  </w:r>
                </w:p>
              </w:tc>
              <w:tc>
                <w:tcPr>
                  <w:tcW w:w="990" w:type="dxa"/>
                  <w:vAlign w:val="center"/>
                </w:tcPr>
                <w:p w:rsidR="00964105" w:rsidRDefault="00964105" w:rsidP="0096410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222º30ʹ</w:t>
                  </w:r>
                </w:p>
              </w:tc>
              <w:tc>
                <w:tcPr>
                  <w:tcW w:w="963" w:type="dxa"/>
                  <w:vAlign w:val="center"/>
                </w:tcPr>
                <w:p w:rsidR="00964105" w:rsidRDefault="00964105" w:rsidP="0096410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200º30ʹ</w:t>
                  </w:r>
                </w:p>
              </w:tc>
              <w:tc>
                <w:tcPr>
                  <w:tcW w:w="982" w:type="dxa"/>
                  <w:vAlign w:val="center"/>
                </w:tcPr>
                <w:p w:rsidR="00964105" w:rsidRDefault="00964105" w:rsidP="0096410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62º45ʹ</w:t>
                  </w:r>
                </w:p>
              </w:tc>
              <w:tc>
                <w:tcPr>
                  <w:tcW w:w="1170" w:type="dxa"/>
                  <w:vAlign w:val="center"/>
                </w:tcPr>
                <w:p w:rsidR="00964105" w:rsidRDefault="00964105" w:rsidP="0096410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147º45ʹ</w:t>
                  </w:r>
                </w:p>
              </w:tc>
            </w:tr>
          </w:tbl>
          <w:p w:rsidR="005B3C9A" w:rsidRPr="002E16F9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5B3C9A" w:rsidRPr="00A77093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77093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964105" w:rsidRDefault="00964105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64105" w:rsidRDefault="00964105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64105" w:rsidRDefault="00964105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64105" w:rsidRDefault="00964105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64105" w:rsidRDefault="00964105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64105" w:rsidRDefault="00964105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64105" w:rsidRDefault="00964105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64105" w:rsidRDefault="00964105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B3C9A" w:rsidRPr="002E16F9" w:rsidRDefault="00964105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5B3C9A"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A77093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2E16F9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5B3C9A" w:rsidRPr="00A77093" w:rsidRDefault="005B3C9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5B3C9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A77093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964105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t xml:space="preserve">Explain about the checks in closed traverse.                                    </w:t>
            </w:r>
          </w:p>
        </w:tc>
        <w:tc>
          <w:tcPr>
            <w:tcW w:w="720" w:type="dxa"/>
            <w:shd w:val="clear" w:color="auto" w:fill="auto"/>
          </w:tcPr>
          <w:p w:rsidR="005B3C9A" w:rsidRPr="00A77093" w:rsidRDefault="0096410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77093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A77093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964105" w:rsidRPr="00964105" w:rsidRDefault="00964105" w:rsidP="00964105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105">
              <w:rPr>
                <w:rFonts w:ascii="Times New Roman" w:hAnsi="Times New Roman"/>
                <w:sz w:val="24"/>
                <w:szCs w:val="24"/>
              </w:rPr>
              <w:t xml:space="preserve">Find the missing length and bearing of line AB of a theodolite traverse ABCDEA using the following data.                                                                                        </w:t>
            </w:r>
          </w:p>
          <w:tbl>
            <w:tblPr>
              <w:tblStyle w:val="TableGrid"/>
              <w:tblW w:w="0" w:type="auto"/>
              <w:jc w:val="center"/>
              <w:tblInd w:w="446" w:type="dxa"/>
              <w:tblLayout w:type="fixed"/>
              <w:tblLook w:val="04A0" w:firstRow="1" w:lastRow="0" w:firstColumn="1" w:lastColumn="0" w:noHBand="0" w:noVBand="1"/>
            </w:tblPr>
            <w:tblGrid>
              <w:gridCol w:w="1043"/>
              <w:gridCol w:w="1630"/>
              <w:gridCol w:w="1520"/>
            </w:tblGrid>
            <w:tr w:rsidR="00964105" w:rsidTr="00147EC8">
              <w:trPr>
                <w:trHeight w:val="270"/>
                <w:jc w:val="center"/>
              </w:trPr>
              <w:tc>
                <w:tcPr>
                  <w:tcW w:w="1043" w:type="dxa"/>
                </w:tcPr>
                <w:p w:rsidR="00964105" w:rsidRPr="00447D32" w:rsidRDefault="00964105" w:rsidP="00964105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47D3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Line</w:t>
                  </w:r>
                </w:p>
              </w:tc>
              <w:tc>
                <w:tcPr>
                  <w:tcW w:w="1630" w:type="dxa"/>
                </w:tcPr>
                <w:p w:rsidR="00964105" w:rsidRPr="00447D32" w:rsidRDefault="00964105" w:rsidP="00964105">
                  <w:pPr>
                    <w:pStyle w:val="ListParagraph"/>
                    <w:autoSpaceDE w:val="0"/>
                    <w:autoSpaceDN w:val="0"/>
                    <w:adjustRightInd w:val="0"/>
                    <w:spacing w:after="0"/>
                    <w:ind w:left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47D3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Length (m)</w:t>
                  </w:r>
                </w:p>
              </w:tc>
              <w:tc>
                <w:tcPr>
                  <w:tcW w:w="1520" w:type="dxa"/>
                </w:tcPr>
                <w:p w:rsidR="00964105" w:rsidRPr="00447D32" w:rsidRDefault="00964105" w:rsidP="00964105">
                  <w:pPr>
                    <w:pStyle w:val="ListParagraph"/>
                    <w:autoSpaceDE w:val="0"/>
                    <w:autoSpaceDN w:val="0"/>
                    <w:adjustRightInd w:val="0"/>
                    <w:spacing w:after="0"/>
                    <w:ind w:left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47D3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Bearing</w:t>
                  </w:r>
                </w:p>
              </w:tc>
            </w:tr>
            <w:tr w:rsidR="00964105" w:rsidTr="00147EC8">
              <w:trPr>
                <w:trHeight w:val="270"/>
                <w:jc w:val="center"/>
              </w:trPr>
              <w:tc>
                <w:tcPr>
                  <w:tcW w:w="1043" w:type="dxa"/>
                </w:tcPr>
                <w:p w:rsidR="00964105" w:rsidRDefault="00964105" w:rsidP="00964105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AB</w:t>
                  </w:r>
                </w:p>
              </w:tc>
              <w:tc>
                <w:tcPr>
                  <w:tcW w:w="1630" w:type="dxa"/>
                </w:tcPr>
                <w:p w:rsidR="00964105" w:rsidRDefault="00964105" w:rsidP="00964105">
                  <w:pPr>
                    <w:pStyle w:val="ListParagraph"/>
                    <w:autoSpaceDE w:val="0"/>
                    <w:autoSpaceDN w:val="0"/>
                    <w:adjustRightInd w:val="0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?</w:t>
                  </w:r>
                </w:p>
              </w:tc>
              <w:tc>
                <w:tcPr>
                  <w:tcW w:w="1520" w:type="dxa"/>
                </w:tcPr>
                <w:p w:rsidR="00964105" w:rsidRDefault="00964105" w:rsidP="00964105">
                  <w:pPr>
                    <w:pStyle w:val="ListParagraph"/>
                    <w:autoSpaceDE w:val="0"/>
                    <w:autoSpaceDN w:val="0"/>
                    <w:adjustRightInd w:val="0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?</w:t>
                  </w:r>
                </w:p>
              </w:tc>
            </w:tr>
            <w:tr w:rsidR="00964105" w:rsidTr="00147EC8">
              <w:trPr>
                <w:trHeight w:val="270"/>
                <w:jc w:val="center"/>
              </w:trPr>
              <w:tc>
                <w:tcPr>
                  <w:tcW w:w="1043" w:type="dxa"/>
                </w:tcPr>
                <w:p w:rsidR="00964105" w:rsidRDefault="00964105" w:rsidP="00964105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BC</w:t>
                  </w:r>
                </w:p>
              </w:tc>
              <w:tc>
                <w:tcPr>
                  <w:tcW w:w="1630" w:type="dxa"/>
                </w:tcPr>
                <w:p w:rsidR="00964105" w:rsidRDefault="00964105" w:rsidP="00964105">
                  <w:pPr>
                    <w:pStyle w:val="ListParagraph"/>
                    <w:autoSpaceDE w:val="0"/>
                    <w:autoSpaceDN w:val="0"/>
                    <w:adjustRightInd w:val="0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520" w:type="dxa"/>
                </w:tcPr>
                <w:p w:rsidR="00964105" w:rsidRDefault="00964105" w:rsidP="00964105">
                  <w:pPr>
                    <w:pStyle w:val="ListParagraph"/>
                    <w:autoSpaceDE w:val="0"/>
                    <w:autoSpaceDN w:val="0"/>
                    <w:adjustRightInd w:val="0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90</w:t>
                  </w:r>
                  <w:r w:rsidRPr="00447D32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O</w:t>
                  </w:r>
                </w:p>
              </w:tc>
            </w:tr>
            <w:tr w:rsidR="00964105" w:rsidTr="00147EC8">
              <w:trPr>
                <w:trHeight w:val="270"/>
                <w:jc w:val="center"/>
              </w:trPr>
              <w:tc>
                <w:tcPr>
                  <w:tcW w:w="1043" w:type="dxa"/>
                </w:tcPr>
                <w:p w:rsidR="00964105" w:rsidRDefault="00964105" w:rsidP="00964105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CD</w:t>
                  </w:r>
                </w:p>
              </w:tc>
              <w:tc>
                <w:tcPr>
                  <w:tcW w:w="1630" w:type="dxa"/>
                </w:tcPr>
                <w:p w:rsidR="00964105" w:rsidRDefault="00964105" w:rsidP="00964105">
                  <w:pPr>
                    <w:pStyle w:val="ListParagraph"/>
                    <w:autoSpaceDE w:val="0"/>
                    <w:autoSpaceDN w:val="0"/>
                    <w:adjustRightInd w:val="0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1520" w:type="dxa"/>
                </w:tcPr>
                <w:p w:rsidR="00964105" w:rsidRDefault="00964105" w:rsidP="00964105">
                  <w:pPr>
                    <w:pStyle w:val="ListParagraph"/>
                    <w:autoSpaceDE w:val="0"/>
                    <w:autoSpaceDN w:val="0"/>
                    <w:adjustRightInd w:val="0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120</w:t>
                  </w:r>
                  <w:r w:rsidRPr="00447D32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O</w:t>
                  </w:r>
                </w:p>
              </w:tc>
            </w:tr>
            <w:tr w:rsidR="00964105" w:rsidTr="00147EC8">
              <w:trPr>
                <w:trHeight w:val="280"/>
                <w:jc w:val="center"/>
              </w:trPr>
              <w:tc>
                <w:tcPr>
                  <w:tcW w:w="1043" w:type="dxa"/>
                </w:tcPr>
                <w:p w:rsidR="00964105" w:rsidRDefault="00964105" w:rsidP="00964105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DE</w:t>
                  </w:r>
                </w:p>
              </w:tc>
              <w:tc>
                <w:tcPr>
                  <w:tcW w:w="1630" w:type="dxa"/>
                </w:tcPr>
                <w:p w:rsidR="00964105" w:rsidRDefault="00964105" w:rsidP="00964105">
                  <w:pPr>
                    <w:pStyle w:val="ListParagraph"/>
                    <w:autoSpaceDE w:val="0"/>
                    <w:autoSpaceDN w:val="0"/>
                    <w:adjustRightInd w:val="0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520" w:type="dxa"/>
                </w:tcPr>
                <w:p w:rsidR="00964105" w:rsidRDefault="00964105" w:rsidP="00964105">
                  <w:pPr>
                    <w:pStyle w:val="ListParagraph"/>
                    <w:autoSpaceDE w:val="0"/>
                    <w:autoSpaceDN w:val="0"/>
                    <w:adjustRightInd w:val="0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60</w:t>
                  </w:r>
                  <w:r w:rsidRPr="00447D32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O</w:t>
                  </w:r>
                </w:p>
              </w:tc>
            </w:tr>
            <w:tr w:rsidR="00964105" w:rsidTr="00147EC8">
              <w:trPr>
                <w:trHeight w:val="49"/>
                <w:jc w:val="center"/>
              </w:trPr>
              <w:tc>
                <w:tcPr>
                  <w:tcW w:w="1043" w:type="dxa"/>
                </w:tcPr>
                <w:p w:rsidR="00964105" w:rsidRDefault="00964105" w:rsidP="00964105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EA</w:t>
                  </w:r>
                </w:p>
              </w:tc>
              <w:tc>
                <w:tcPr>
                  <w:tcW w:w="1630" w:type="dxa"/>
                </w:tcPr>
                <w:p w:rsidR="00964105" w:rsidRDefault="00964105" w:rsidP="00964105">
                  <w:pPr>
                    <w:pStyle w:val="ListParagraph"/>
                    <w:autoSpaceDE w:val="0"/>
                    <w:autoSpaceDN w:val="0"/>
                    <w:adjustRightInd w:val="0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520" w:type="dxa"/>
                </w:tcPr>
                <w:p w:rsidR="00964105" w:rsidRDefault="00964105" w:rsidP="00964105">
                  <w:pPr>
                    <w:pStyle w:val="ListParagraph"/>
                    <w:autoSpaceDE w:val="0"/>
                    <w:autoSpaceDN w:val="0"/>
                    <w:adjustRightInd w:val="0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30</w:t>
                  </w:r>
                  <w:r w:rsidRPr="00447D32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O</w:t>
                  </w:r>
                </w:p>
              </w:tc>
            </w:tr>
          </w:tbl>
          <w:p w:rsidR="005B3C9A" w:rsidRPr="002E16F9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5B3C9A" w:rsidRPr="00A77093" w:rsidRDefault="0096410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77093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964105" w:rsidRDefault="00964105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64105" w:rsidRDefault="00964105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64105" w:rsidRDefault="00964105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64105" w:rsidRDefault="00964105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64105" w:rsidRDefault="00964105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64105" w:rsidRDefault="00964105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64105" w:rsidRDefault="00964105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64105" w:rsidRDefault="00964105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64105" w:rsidRDefault="00964105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A77093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2E16F9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5B3C9A" w:rsidRPr="00A77093" w:rsidRDefault="005B3C9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5B3C9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A77093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EB088F" w:rsidRPr="00EB088F" w:rsidRDefault="002E37EB" w:rsidP="00EB088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8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The following consecutive readings were taken with a dumpy level </w:t>
            </w:r>
          </w:p>
          <w:p w:rsidR="005B3C9A" w:rsidRPr="002E16F9" w:rsidRDefault="00EB088F" w:rsidP="00EB088F">
            <w:pPr>
              <w:spacing w:after="0" w:line="240" w:lineRule="auto"/>
              <w:jc w:val="both"/>
              <w:rPr>
                <w:color w:val="000000"/>
              </w:rPr>
            </w:pPr>
            <w:r w:rsidRPr="00EB088F">
              <w:rPr>
                <w:rFonts w:ascii="Times New Roman" w:hAnsi="Times New Roman"/>
                <w:color w:val="000000"/>
                <w:sz w:val="24"/>
                <w:szCs w:val="24"/>
              </w:rPr>
              <w:t>1.895, 1.500, 1.865, 2.570, 2.990, 2.020, 2.410, 2.520, 2.960 and 3.115.</w:t>
            </w:r>
            <w:r w:rsidRPr="00EB088F">
              <w:rPr>
                <w:rFonts w:ascii="Times New Roman" w:hAnsi="Times New Roman"/>
                <w:sz w:val="24"/>
                <w:szCs w:val="24"/>
              </w:rPr>
              <w:t xml:space="preserve"> The level was shifted after fourth, sixth and ninth readings. The R.L of the first point was 30.500. Rule out a page of your answer book as a level book, and fill all columns. Use height of collimation method and apply the usual checks.     </w:t>
            </w:r>
          </w:p>
        </w:tc>
        <w:tc>
          <w:tcPr>
            <w:tcW w:w="720" w:type="dxa"/>
            <w:shd w:val="clear" w:color="auto" w:fill="auto"/>
          </w:tcPr>
          <w:p w:rsidR="005B3C9A" w:rsidRPr="00A77093" w:rsidRDefault="00E8214F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77093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EB088F" w:rsidRDefault="00EB088F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B088F" w:rsidRDefault="00EB088F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B088F" w:rsidRDefault="00EB088F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B088F" w:rsidRDefault="00EB088F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B088F" w:rsidRDefault="00EB088F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B3C9A" w:rsidRPr="002E16F9" w:rsidRDefault="00EB088F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5B3C9A" w:rsidRPr="002E16F9">
              <w:rPr>
                <w:rFonts w:ascii="Times New Roman" w:hAnsi="Times New Roman"/>
              </w:rPr>
              <w:t>M</w:t>
            </w:r>
          </w:p>
        </w:tc>
      </w:tr>
      <w:tr w:rsidR="009A5C68" w:rsidRPr="002E16F9" w:rsidTr="00A77093">
        <w:tc>
          <w:tcPr>
            <w:tcW w:w="10620" w:type="dxa"/>
            <w:gridSpan w:val="6"/>
            <w:shd w:val="clear" w:color="auto" w:fill="auto"/>
          </w:tcPr>
          <w:p w:rsidR="009A5C68" w:rsidRPr="00A77093" w:rsidRDefault="009A5C68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  <w:p w:rsidR="009A5C68" w:rsidRPr="00A77093" w:rsidRDefault="009A5C68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  <w:p w:rsidR="009A5C68" w:rsidRPr="00A77093" w:rsidRDefault="009A5C68" w:rsidP="009A5C68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Cs w:val="22"/>
              </w:rPr>
            </w:pPr>
            <w:r w:rsidRPr="00A77093">
              <w:rPr>
                <w:b/>
                <w:color w:val="000000" w:themeColor="text1"/>
                <w:szCs w:val="22"/>
              </w:rPr>
              <w:t>P.T.O.</w:t>
            </w:r>
          </w:p>
          <w:p w:rsidR="009A5C68" w:rsidRPr="00A77093" w:rsidRDefault="009A5C68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  <w:p w:rsidR="009A5C68" w:rsidRPr="00A77093" w:rsidRDefault="009A5C68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  <w:p w:rsidR="009A5C68" w:rsidRPr="00A77093" w:rsidRDefault="009A5C68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  <w:p w:rsidR="009A5C68" w:rsidRPr="00A77093" w:rsidRDefault="005E0193" w:rsidP="009A5C68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18CE</w:t>
            </w:r>
            <w:r w:rsidR="008B38D0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302</w:t>
            </w:r>
            <w:bookmarkStart w:id="0" w:name="_GoBack"/>
            <w:bookmarkEnd w:id="0"/>
          </w:p>
          <w:p w:rsidR="009A5C68" w:rsidRPr="00A77093" w:rsidRDefault="009A5C68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  <w:p w:rsidR="009A5C68" w:rsidRPr="00A77093" w:rsidRDefault="009A5C68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B3C9A" w:rsidRPr="002E16F9" w:rsidTr="00A77093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EB088F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t xml:space="preserve">Explain the classification of triangulation.                                                 </w:t>
            </w:r>
          </w:p>
        </w:tc>
        <w:tc>
          <w:tcPr>
            <w:tcW w:w="720" w:type="dxa"/>
            <w:shd w:val="clear" w:color="auto" w:fill="auto"/>
          </w:tcPr>
          <w:p w:rsidR="005B3C9A" w:rsidRPr="00A77093" w:rsidRDefault="00E8214F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77093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A77093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EB088F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t xml:space="preserve">What are the factors to be considered for the site selection of base line?  </w:t>
            </w:r>
          </w:p>
        </w:tc>
        <w:tc>
          <w:tcPr>
            <w:tcW w:w="720" w:type="dxa"/>
            <w:shd w:val="clear" w:color="auto" w:fill="auto"/>
          </w:tcPr>
          <w:p w:rsidR="005B3C9A" w:rsidRPr="00A77093" w:rsidRDefault="00E8214F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77093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A77093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2E16F9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5B3C9A" w:rsidRPr="00A77093" w:rsidRDefault="005B3C9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5B3C9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A77093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EB088F" w:rsidRDefault="00EB088F" w:rsidP="00EB08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following offsets were taken from a chain line to a hedge   </w:t>
            </w:r>
            <w:r w:rsidRPr="00EC2E0C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</w:t>
            </w:r>
          </w:p>
          <w:p w:rsidR="00EB088F" w:rsidRDefault="00EB088F" w:rsidP="00EB08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056"/>
              <w:gridCol w:w="516"/>
              <w:gridCol w:w="636"/>
              <w:gridCol w:w="636"/>
              <w:gridCol w:w="636"/>
              <w:gridCol w:w="540"/>
              <w:gridCol w:w="630"/>
              <w:gridCol w:w="576"/>
              <w:gridCol w:w="594"/>
              <w:gridCol w:w="630"/>
            </w:tblGrid>
            <w:tr w:rsidR="00EB088F" w:rsidTr="00147EC8">
              <w:trPr>
                <w:trHeight w:val="270"/>
                <w:jc w:val="center"/>
              </w:trPr>
              <w:tc>
                <w:tcPr>
                  <w:tcW w:w="1056" w:type="dxa"/>
                </w:tcPr>
                <w:p w:rsidR="00EB088F" w:rsidRDefault="00EB088F" w:rsidP="00EB088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Distance</w:t>
                  </w:r>
                </w:p>
              </w:tc>
              <w:tc>
                <w:tcPr>
                  <w:tcW w:w="516" w:type="dxa"/>
                </w:tcPr>
                <w:p w:rsidR="00EB088F" w:rsidRDefault="00EB088F" w:rsidP="00EB088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36" w:type="dxa"/>
                </w:tcPr>
                <w:p w:rsidR="00EB088F" w:rsidRDefault="00EB088F" w:rsidP="00EB088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636" w:type="dxa"/>
                </w:tcPr>
                <w:p w:rsidR="00EB088F" w:rsidRDefault="00EB088F" w:rsidP="00EB088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636" w:type="dxa"/>
                </w:tcPr>
                <w:p w:rsidR="00EB088F" w:rsidRDefault="00EB088F" w:rsidP="00EB088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540" w:type="dxa"/>
                </w:tcPr>
                <w:p w:rsidR="00EB088F" w:rsidRDefault="00EB088F" w:rsidP="00EB088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630" w:type="dxa"/>
                </w:tcPr>
                <w:p w:rsidR="00EB088F" w:rsidRDefault="00EB088F" w:rsidP="00EB088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576" w:type="dxa"/>
                </w:tcPr>
                <w:p w:rsidR="00EB088F" w:rsidRDefault="00EB088F" w:rsidP="00EB088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160</w:t>
                  </w:r>
                </w:p>
              </w:tc>
              <w:tc>
                <w:tcPr>
                  <w:tcW w:w="594" w:type="dxa"/>
                </w:tcPr>
                <w:p w:rsidR="00EB088F" w:rsidRDefault="00EB088F" w:rsidP="00EB088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220</w:t>
                  </w:r>
                </w:p>
              </w:tc>
              <w:tc>
                <w:tcPr>
                  <w:tcW w:w="630" w:type="dxa"/>
                </w:tcPr>
                <w:p w:rsidR="00EB088F" w:rsidRDefault="00EB088F" w:rsidP="00EB088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280</w:t>
                  </w:r>
                </w:p>
              </w:tc>
            </w:tr>
            <w:tr w:rsidR="00EB088F" w:rsidTr="00147EC8">
              <w:trPr>
                <w:trHeight w:val="285"/>
                <w:jc w:val="center"/>
              </w:trPr>
              <w:tc>
                <w:tcPr>
                  <w:tcW w:w="1056" w:type="dxa"/>
                </w:tcPr>
                <w:p w:rsidR="00EB088F" w:rsidRDefault="00EB088F" w:rsidP="00EB088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Offset</w:t>
                  </w:r>
                </w:p>
              </w:tc>
              <w:tc>
                <w:tcPr>
                  <w:tcW w:w="516" w:type="dxa"/>
                </w:tcPr>
                <w:p w:rsidR="00EB088F" w:rsidRDefault="00EB088F" w:rsidP="00EB088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9.4</w:t>
                  </w:r>
                </w:p>
              </w:tc>
              <w:tc>
                <w:tcPr>
                  <w:tcW w:w="636" w:type="dxa"/>
                </w:tcPr>
                <w:p w:rsidR="00EB088F" w:rsidRDefault="00EB088F" w:rsidP="00EB088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10.8</w:t>
                  </w:r>
                </w:p>
              </w:tc>
              <w:tc>
                <w:tcPr>
                  <w:tcW w:w="636" w:type="dxa"/>
                </w:tcPr>
                <w:p w:rsidR="00EB088F" w:rsidRDefault="00EB088F" w:rsidP="00EB088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13.6</w:t>
                  </w:r>
                </w:p>
              </w:tc>
              <w:tc>
                <w:tcPr>
                  <w:tcW w:w="636" w:type="dxa"/>
                </w:tcPr>
                <w:p w:rsidR="00EB088F" w:rsidRDefault="00EB088F" w:rsidP="00EB088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11.2</w:t>
                  </w:r>
                </w:p>
              </w:tc>
              <w:tc>
                <w:tcPr>
                  <w:tcW w:w="540" w:type="dxa"/>
                </w:tcPr>
                <w:p w:rsidR="00EB088F" w:rsidRDefault="00EB088F" w:rsidP="00EB088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9.6</w:t>
                  </w:r>
                </w:p>
              </w:tc>
              <w:tc>
                <w:tcPr>
                  <w:tcW w:w="630" w:type="dxa"/>
                </w:tcPr>
                <w:p w:rsidR="00EB088F" w:rsidRDefault="00EB088F" w:rsidP="00EB088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8.4</w:t>
                  </w:r>
                </w:p>
              </w:tc>
              <w:tc>
                <w:tcPr>
                  <w:tcW w:w="576" w:type="dxa"/>
                </w:tcPr>
                <w:p w:rsidR="00EB088F" w:rsidRDefault="00EB088F" w:rsidP="00EB088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7.5</w:t>
                  </w:r>
                </w:p>
              </w:tc>
              <w:tc>
                <w:tcPr>
                  <w:tcW w:w="594" w:type="dxa"/>
                </w:tcPr>
                <w:p w:rsidR="00EB088F" w:rsidRDefault="00EB088F" w:rsidP="00EB088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6.3</w:t>
                  </w:r>
                </w:p>
              </w:tc>
              <w:tc>
                <w:tcPr>
                  <w:tcW w:w="630" w:type="dxa"/>
                </w:tcPr>
                <w:p w:rsidR="00EB088F" w:rsidRDefault="00EB088F" w:rsidP="00EB088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4.6</w:t>
                  </w:r>
                </w:p>
              </w:tc>
            </w:tr>
          </w:tbl>
          <w:p w:rsidR="005B3C9A" w:rsidRPr="00EB088F" w:rsidRDefault="00EB088F" w:rsidP="00EB08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Compute the area included between the chain line, the hedge and the offsets by trapezoidal and Simpson’s rule.</w:t>
            </w:r>
          </w:p>
        </w:tc>
        <w:tc>
          <w:tcPr>
            <w:tcW w:w="720" w:type="dxa"/>
            <w:shd w:val="clear" w:color="auto" w:fill="auto"/>
          </w:tcPr>
          <w:p w:rsidR="005B3C9A" w:rsidRPr="00A77093" w:rsidRDefault="00EB088F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77093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EB088F" w:rsidRDefault="00EB088F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B088F" w:rsidRDefault="00EB088F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B088F" w:rsidRDefault="00EB088F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B088F" w:rsidRDefault="00EB088F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B088F" w:rsidRDefault="00EB088F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B3C9A" w:rsidRPr="002E16F9" w:rsidRDefault="00EB088F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5B3C9A"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A77093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2E16F9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5B3C9A" w:rsidRPr="00A77093" w:rsidRDefault="005B3C9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5B3C9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A77093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430ECD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t xml:space="preserve">Explain the elements of simple circular curves with a neat sketch.           </w:t>
            </w:r>
          </w:p>
        </w:tc>
        <w:tc>
          <w:tcPr>
            <w:tcW w:w="720" w:type="dxa"/>
            <w:shd w:val="clear" w:color="auto" w:fill="auto"/>
          </w:tcPr>
          <w:p w:rsidR="005B3C9A" w:rsidRPr="00A77093" w:rsidRDefault="00430ECD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77093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A77093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430ECD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t xml:space="preserve">Write the advantages of total station.                                                        </w:t>
            </w:r>
          </w:p>
        </w:tc>
        <w:tc>
          <w:tcPr>
            <w:tcW w:w="720" w:type="dxa"/>
            <w:shd w:val="clear" w:color="auto" w:fill="auto"/>
          </w:tcPr>
          <w:p w:rsidR="005B3C9A" w:rsidRPr="00A77093" w:rsidRDefault="00430ECD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77093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A77093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2E16F9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5B3C9A" w:rsidRPr="00A77093" w:rsidRDefault="005B3C9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5B3C9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A77093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430ECD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t>Explain the types of EDM instruments.</w:t>
            </w:r>
            <w:r w:rsidRPr="000116ED">
              <w:t xml:space="preserve"> </w:t>
            </w:r>
            <w:r>
              <w:t xml:space="preserve">                                                    </w:t>
            </w:r>
          </w:p>
        </w:tc>
        <w:tc>
          <w:tcPr>
            <w:tcW w:w="720" w:type="dxa"/>
            <w:shd w:val="clear" w:color="auto" w:fill="auto"/>
          </w:tcPr>
          <w:p w:rsidR="005B3C9A" w:rsidRPr="00A77093" w:rsidRDefault="00430ECD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77093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A77093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430ECD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t xml:space="preserve">Write the applications of total station.                                                       </w:t>
            </w:r>
          </w:p>
        </w:tc>
        <w:tc>
          <w:tcPr>
            <w:tcW w:w="720" w:type="dxa"/>
            <w:shd w:val="clear" w:color="auto" w:fill="auto"/>
          </w:tcPr>
          <w:p w:rsidR="005B3C9A" w:rsidRPr="00A77093" w:rsidRDefault="00430ECD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77093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</w:tbl>
    <w:p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6744F5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180" w:rsidRDefault="00150180" w:rsidP="009178F6">
      <w:pPr>
        <w:spacing w:after="0" w:line="240" w:lineRule="auto"/>
      </w:pPr>
      <w:r>
        <w:separator/>
      </w:r>
    </w:p>
  </w:endnote>
  <w:endnote w:type="continuationSeparator" w:id="0">
    <w:p w:rsidR="00150180" w:rsidRDefault="00150180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180" w:rsidRDefault="00150180" w:rsidP="009178F6">
      <w:pPr>
        <w:spacing w:after="0" w:line="240" w:lineRule="auto"/>
      </w:pPr>
      <w:r>
        <w:separator/>
      </w:r>
    </w:p>
  </w:footnote>
  <w:footnote w:type="continuationSeparator" w:id="0">
    <w:p w:rsidR="00150180" w:rsidRDefault="00150180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A42EDE"/>
    <w:multiLevelType w:val="hybridMultilevel"/>
    <w:tmpl w:val="510A750C"/>
    <w:lvl w:ilvl="0" w:tplc="B13A9D6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7FAB"/>
    <w:rsid w:val="000312B8"/>
    <w:rsid w:val="00061C75"/>
    <w:rsid w:val="000735E4"/>
    <w:rsid w:val="00085F3E"/>
    <w:rsid w:val="00091C80"/>
    <w:rsid w:val="000B687C"/>
    <w:rsid w:val="000D1F34"/>
    <w:rsid w:val="000E4C8D"/>
    <w:rsid w:val="00120A9D"/>
    <w:rsid w:val="00124C20"/>
    <w:rsid w:val="00133E67"/>
    <w:rsid w:val="00140315"/>
    <w:rsid w:val="00146B1E"/>
    <w:rsid w:val="00150180"/>
    <w:rsid w:val="00156EA0"/>
    <w:rsid w:val="00162E39"/>
    <w:rsid w:val="00166A13"/>
    <w:rsid w:val="00182688"/>
    <w:rsid w:val="001B2C49"/>
    <w:rsid w:val="001B6AC0"/>
    <w:rsid w:val="001D77D0"/>
    <w:rsid w:val="001E0718"/>
    <w:rsid w:val="001F5B74"/>
    <w:rsid w:val="00230BED"/>
    <w:rsid w:val="00231F91"/>
    <w:rsid w:val="00242895"/>
    <w:rsid w:val="002444FD"/>
    <w:rsid w:val="00251640"/>
    <w:rsid w:val="00267C8B"/>
    <w:rsid w:val="00276FBE"/>
    <w:rsid w:val="002806F3"/>
    <w:rsid w:val="002920ED"/>
    <w:rsid w:val="002B15CA"/>
    <w:rsid w:val="002D1D2A"/>
    <w:rsid w:val="002D6CC2"/>
    <w:rsid w:val="002E16F9"/>
    <w:rsid w:val="002E37EB"/>
    <w:rsid w:val="002F6E6A"/>
    <w:rsid w:val="003145BB"/>
    <w:rsid w:val="003206A4"/>
    <w:rsid w:val="0033148C"/>
    <w:rsid w:val="00357414"/>
    <w:rsid w:val="00375F6E"/>
    <w:rsid w:val="0038021E"/>
    <w:rsid w:val="003A38F9"/>
    <w:rsid w:val="003C3441"/>
    <w:rsid w:val="0040095A"/>
    <w:rsid w:val="00414ECB"/>
    <w:rsid w:val="00416CFE"/>
    <w:rsid w:val="004273C7"/>
    <w:rsid w:val="00427900"/>
    <w:rsid w:val="00430ECD"/>
    <w:rsid w:val="00471D81"/>
    <w:rsid w:val="00493097"/>
    <w:rsid w:val="004E1936"/>
    <w:rsid w:val="004E6894"/>
    <w:rsid w:val="0050029F"/>
    <w:rsid w:val="00551A58"/>
    <w:rsid w:val="0056665D"/>
    <w:rsid w:val="00583B48"/>
    <w:rsid w:val="005A1EB1"/>
    <w:rsid w:val="005B2EE9"/>
    <w:rsid w:val="005B3C9A"/>
    <w:rsid w:val="005B5E00"/>
    <w:rsid w:val="005C03C7"/>
    <w:rsid w:val="005C61A7"/>
    <w:rsid w:val="005D7618"/>
    <w:rsid w:val="005E0193"/>
    <w:rsid w:val="005F34F7"/>
    <w:rsid w:val="005F4653"/>
    <w:rsid w:val="00602A32"/>
    <w:rsid w:val="00602C49"/>
    <w:rsid w:val="0061412B"/>
    <w:rsid w:val="0061686C"/>
    <w:rsid w:val="00627754"/>
    <w:rsid w:val="006302A1"/>
    <w:rsid w:val="0065102E"/>
    <w:rsid w:val="0065128C"/>
    <w:rsid w:val="00660153"/>
    <w:rsid w:val="006744F5"/>
    <w:rsid w:val="00695B4E"/>
    <w:rsid w:val="006E3085"/>
    <w:rsid w:val="006E5E11"/>
    <w:rsid w:val="006E6941"/>
    <w:rsid w:val="006F3A72"/>
    <w:rsid w:val="006F3B42"/>
    <w:rsid w:val="00723BD6"/>
    <w:rsid w:val="0074144C"/>
    <w:rsid w:val="00742189"/>
    <w:rsid w:val="007558A3"/>
    <w:rsid w:val="00755C8C"/>
    <w:rsid w:val="0079491B"/>
    <w:rsid w:val="007F5FE8"/>
    <w:rsid w:val="00800D2C"/>
    <w:rsid w:val="00810282"/>
    <w:rsid w:val="0083265E"/>
    <w:rsid w:val="00853363"/>
    <w:rsid w:val="00884ED2"/>
    <w:rsid w:val="008A3D1E"/>
    <w:rsid w:val="008A4A20"/>
    <w:rsid w:val="008B38D0"/>
    <w:rsid w:val="008E1885"/>
    <w:rsid w:val="008E2666"/>
    <w:rsid w:val="009178F6"/>
    <w:rsid w:val="00927906"/>
    <w:rsid w:val="00930639"/>
    <w:rsid w:val="009413D0"/>
    <w:rsid w:val="00957AA9"/>
    <w:rsid w:val="00963761"/>
    <w:rsid w:val="00964105"/>
    <w:rsid w:val="00992213"/>
    <w:rsid w:val="00993F11"/>
    <w:rsid w:val="009944F4"/>
    <w:rsid w:val="0099772B"/>
    <w:rsid w:val="009A0575"/>
    <w:rsid w:val="009A5C68"/>
    <w:rsid w:val="00A05C5F"/>
    <w:rsid w:val="00A63F64"/>
    <w:rsid w:val="00A6739D"/>
    <w:rsid w:val="00A77093"/>
    <w:rsid w:val="00A805E9"/>
    <w:rsid w:val="00A825BC"/>
    <w:rsid w:val="00AA1AC9"/>
    <w:rsid w:val="00AB4E82"/>
    <w:rsid w:val="00AB51E3"/>
    <w:rsid w:val="00AC2C73"/>
    <w:rsid w:val="00AD23B0"/>
    <w:rsid w:val="00AE0DB5"/>
    <w:rsid w:val="00AE2EC3"/>
    <w:rsid w:val="00B2486F"/>
    <w:rsid w:val="00B36138"/>
    <w:rsid w:val="00B51625"/>
    <w:rsid w:val="00B84FA5"/>
    <w:rsid w:val="00BB6839"/>
    <w:rsid w:val="00BC5F4D"/>
    <w:rsid w:val="00BD71B9"/>
    <w:rsid w:val="00BE3F49"/>
    <w:rsid w:val="00C06AD0"/>
    <w:rsid w:val="00C156BE"/>
    <w:rsid w:val="00C22E75"/>
    <w:rsid w:val="00C471BC"/>
    <w:rsid w:val="00C57C70"/>
    <w:rsid w:val="00C96630"/>
    <w:rsid w:val="00C97A24"/>
    <w:rsid w:val="00CB202F"/>
    <w:rsid w:val="00CC5495"/>
    <w:rsid w:val="00CC5854"/>
    <w:rsid w:val="00CD2A1C"/>
    <w:rsid w:val="00CF5101"/>
    <w:rsid w:val="00CF570F"/>
    <w:rsid w:val="00D0008E"/>
    <w:rsid w:val="00D074FA"/>
    <w:rsid w:val="00D264AC"/>
    <w:rsid w:val="00D60AA2"/>
    <w:rsid w:val="00D8726F"/>
    <w:rsid w:val="00D9649C"/>
    <w:rsid w:val="00DA493A"/>
    <w:rsid w:val="00DD04D8"/>
    <w:rsid w:val="00DD5AD0"/>
    <w:rsid w:val="00DD77A7"/>
    <w:rsid w:val="00E02E14"/>
    <w:rsid w:val="00E04FCC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63F97"/>
    <w:rsid w:val="00E66253"/>
    <w:rsid w:val="00E8214F"/>
    <w:rsid w:val="00EA3A43"/>
    <w:rsid w:val="00EB088F"/>
    <w:rsid w:val="00EC7A05"/>
    <w:rsid w:val="00ED3CD0"/>
    <w:rsid w:val="00EE1E0F"/>
    <w:rsid w:val="00EF7147"/>
    <w:rsid w:val="00F20DF7"/>
    <w:rsid w:val="00F376AE"/>
    <w:rsid w:val="00F62FA6"/>
    <w:rsid w:val="00F81897"/>
    <w:rsid w:val="00F92294"/>
    <w:rsid w:val="00FA6227"/>
    <w:rsid w:val="00FB4973"/>
    <w:rsid w:val="00FC0295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86A39-F92E-49E8-A58C-661C70834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39</cp:revision>
  <cp:lastPrinted>2021-02-19T09:26:00Z</cp:lastPrinted>
  <dcterms:created xsi:type="dcterms:W3CDTF">2020-11-09T08:58:00Z</dcterms:created>
  <dcterms:modified xsi:type="dcterms:W3CDTF">2021-02-19T09:47:00Z</dcterms:modified>
</cp:coreProperties>
</file>