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969" w:rsidRPr="00D602EF" w:rsidRDefault="002254CD" w:rsidP="00D602EF">
      <w:pPr>
        <w:spacing w:after="0" w:line="240" w:lineRule="auto"/>
        <w:rPr>
          <w:rFonts w:ascii="Times New Roman" w:hAnsi="Times New Roman"/>
          <w:color w:val="000000" w:themeColor="text1"/>
        </w:rPr>
      </w:pPr>
    </w:p>
    <w:p w:rsidR="00744F0C" w:rsidRPr="00101BE0" w:rsidRDefault="00642C02" w:rsidP="00D602EF">
      <w:pPr>
        <w:widowControl w:val="0"/>
        <w:tabs>
          <w:tab w:val="left" w:pos="8175"/>
          <w:tab w:val="right" w:pos="10469"/>
        </w:tabs>
        <w:autoSpaceDE w:val="0"/>
        <w:autoSpaceDN w:val="0"/>
        <w:adjustRightInd w:val="0"/>
        <w:spacing w:after="0" w:line="240" w:lineRule="auto"/>
        <w:jc w:val="right"/>
        <w:rPr>
          <w:rFonts w:ascii="Times New Roman" w:hAnsi="Times New Roman"/>
          <w:b/>
          <w:color w:val="000000" w:themeColor="text1"/>
          <w:sz w:val="30"/>
          <w:lang w:val="en-US"/>
        </w:rPr>
      </w:pPr>
      <w:r>
        <w:rPr>
          <w:rFonts w:ascii="Times New Roman" w:hAnsi="Times New Roman"/>
          <w:b/>
          <w:color w:val="000000" w:themeColor="text1"/>
          <w:sz w:val="30"/>
        </w:rPr>
        <w:t>20CE</w:t>
      </w:r>
      <w:r w:rsidR="00744F0C" w:rsidRPr="00101BE0">
        <w:rPr>
          <w:rFonts w:ascii="Times New Roman" w:hAnsi="Times New Roman"/>
          <w:b/>
          <w:color w:val="000000" w:themeColor="text1"/>
          <w:sz w:val="30"/>
        </w:rPr>
        <w:t>305</w:t>
      </w:r>
    </w:p>
    <w:p w:rsidR="00744F0C" w:rsidRPr="00D602EF" w:rsidRDefault="00744F0C" w:rsidP="00D602EF">
      <w:pPr>
        <w:spacing w:after="0" w:line="240" w:lineRule="auto"/>
        <w:rPr>
          <w:rFonts w:ascii="Times New Roman" w:hAnsi="Times New Roman"/>
          <w:b/>
          <w:color w:val="000000" w:themeColor="text1"/>
        </w:rPr>
      </w:pPr>
      <w:r w:rsidRPr="00D602EF">
        <w:rPr>
          <w:rFonts w:ascii="Times New Roman" w:hAnsi="Times New Roman"/>
          <w:b/>
          <w:color w:val="000000" w:themeColor="text1"/>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602EF" w:rsidRPr="00D602EF" w:rsidTr="00FC59B9">
        <w:trPr>
          <w:trHeight w:val="392"/>
        </w:trPr>
        <w:tc>
          <w:tcPr>
            <w:tcW w:w="0" w:type="auto"/>
            <w:tcBorders>
              <w:top w:val="single" w:sz="4" w:space="0" w:color="000000"/>
              <w:left w:val="single" w:sz="4" w:space="0" w:color="000000"/>
              <w:bottom w:val="single" w:sz="4" w:space="0" w:color="000000"/>
              <w:right w:val="single" w:sz="4" w:space="0" w:color="000000"/>
            </w:tcBorders>
          </w:tcPr>
          <w:p w:rsidR="00744F0C" w:rsidRPr="00D602EF" w:rsidRDefault="00744F0C" w:rsidP="00D602EF">
            <w:pPr>
              <w:spacing w:after="0" w:line="240" w:lineRule="auto"/>
              <w:jc w:val="center"/>
              <w:rPr>
                <w:rFonts w:ascii="Times New Roman" w:hAnsi="Times New Roman"/>
                <w:b/>
                <w:color w:val="000000" w:themeColor="text1"/>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744F0C" w:rsidRPr="00D602EF" w:rsidRDefault="00744F0C" w:rsidP="00D602EF">
            <w:pPr>
              <w:spacing w:after="0" w:line="240" w:lineRule="auto"/>
              <w:jc w:val="center"/>
              <w:rPr>
                <w:rFonts w:ascii="Times New Roman" w:hAnsi="Times New Roman"/>
                <w:b/>
                <w:color w:val="000000" w:themeColor="text1"/>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744F0C" w:rsidRPr="00D602EF" w:rsidRDefault="00744F0C" w:rsidP="00D602EF">
            <w:pPr>
              <w:spacing w:after="0" w:line="240" w:lineRule="auto"/>
              <w:jc w:val="center"/>
              <w:rPr>
                <w:rFonts w:ascii="Times New Roman" w:hAnsi="Times New Roman"/>
                <w:b/>
                <w:color w:val="000000" w:themeColor="text1"/>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744F0C" w:rsidRPr="00D602EF" w:rsidRDefault="00744F0C" w:rsidP="00D602EF">
            <w:pPr>
              <w:spacing w:after="0" w:line="240" w:lineRule="auto"/>
              <w:jc w:val="center"/>
              <w:rPr>
                <w:rFonts w:ascii="Times New Roman" w:hAnsi="Times New Roman"/>
                <w:b/>
                <w:color w:val="000000" w:themeColor="text1"/>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744F0C" w:rsidRPr="00D602EF" w:rsidRDefault="00744F0C" w:rsidP="00D602EF">
            <w:pPr>
              <w:spacing w:after="0" w:line="240" w:lineRule="auto"/>
              <w:jc w:val="center"/>
              <w:rPr>
                <w:rFonts w:ascii="Times New Roman" w:hAnsi="Times New Roman"/>
                <w:b/>
                <w:color w:val="000000" w:themeColor="text1"/>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744F0C" w:rsidRPr="00D602EF" w:rsidRDefault="00744F0C" w:rsidP="00D602EF">
            <w:pPr>
              <w:spacing w:after="0" w:line="240" w:lineRule="auto"/>
              <w:jc w:val="center"/>
              <w:rPr>
                <w:rFonts w:ascii="Times New Roman" w:hAnsi="Times New Roman"/>
                <w:b/>
                <w:color w:val="000000" w:themeColor="text1"/>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744F0C" w:rsidRPr="00D602EF" w:rsidRDefault="00744F0C" w:rsidP="00D602EF">
            <w:pPr>
              <w:spacing w:after="0" w:line="240" w:lineRule="auto"/>
              <w:jc w:val="center"/>
              <w:rPr>
                <w:rFonts w:ascii="Times New Roman" w:hAnsi="Times New Roman"/>
                <w:b/>
                <w:color w:val="000000" w:themeColor="text1"/>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744F0C" w:rsidRPr="00D602EF" w:rsidRDefault="00744F0C" w:rsidP="00D602EF">
            <w:pPr>
              <w:spacing w:after="0" w:line="240" w:lineRule="auto"/>
              <w:jc w:val="center"/>
              <w:rPr>
                <w:rFonts w:ascii="Times New Roman" w:hAnsi="Times New Roman"/>
                <w:b/>
                <w:color w:val="000000" w:themeColor="text1"/>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744F0C" w:rsidRPr="00D602EF" w:rsidRDefault="00744F0C" w:rsidP="00D602EF">
            <w:pPr>
              <w:spacing w:after="0" w:line="240" w:lineRule="auto"/>
              <w:jc w:val="center"/>
              <w:rPr>
                <w:rFonts w:ascii="Times New Roman" w:hAnsi="Times New Roman"/>
                <w:b/>
                <w:color w:val="000000" w:themeColor="text1"/>
                <w:lang w:eastAsia="en-IN" w:bidi="te-IN"/>
              </w:rPr>
            </w:pPr>
          </w:p>
        </w:tc>
      </w:tr>
    </w:tbl>
    <w:p w:rsidR="00744F0C" w:rsidRPr="0077713F" w:rsidRDefault="00744F0C" w:rsidP="00D602EF">
      <w:pPr>
        <w:spacing w:after="0" w:line="240" w:lineRule="auto"/>
        <w:rPr>
          <w:rFonts w:ascii="Times New Roman" w:eastAsia="Times New Roman" w:hAnsi="Times New Roman"/>
          <w:b/>
          <w:color w:val="000000" w:themeColor="text1"/>
          <w:sz w:val="6"/>
          <w:lang w:val="en-US" w:eastAsia="en-IN" w:bidi="te-IN"/>
        </w:rPr>
      </w:pPr>
    </w:p>
    <w:tbl>
      <w:tblPr>
        <w:tblW w:w="10728" w:type="dxa"/>
        <w:tblLook w:val="04A0" w:firstRow="1" w:lastRow="0" w:firstColumn="1" w:lastColumn="0" w:noHBand="0" w:noVBand="1"/>
      </w:tblPr>
      <w:tblGrid>
        <w:gridCol w:w="2750"/>
        <w:gridCol w:w="1123"/>
        <w:gridCol w:w="1210"/>
        <w:gridCol w:w="5645"/>
      </w:tblGrid>
      <w:tr w:rsidR="00D602EF" w:rsidRPr="00D602EF" w:rsidTr="0077713F">
        <w:trPr>
          <w:trHeight w:val="313"/>
        </w:trPr>
        <w:tc>
          <w:tcPr>
            <w:tcW w:w="10728" w:type="dxa"/>
            <w:gridSpan w:val="4"/>
            <w:vAlign w:val="center"/>
            <w:hideMark/>
          </w:tcPr>
          <w:p w:rsidR="00744F0C" w:rsidRPr="00D602EF" w:rsidRDefault="00D602EF" w:rsidP="00D602EF">
            <w:pPr>
              <w:spacing w:after="0" w:line="240" w:lineRule="auto"/>
              <w:jc w:val="center"/>
              <w:rPr>
                <w:rFonts w:ascii="Times New Roman" w:hAnsi="Times New Roman"/>
                <w:b/>
                <w:color w:val="000000" w:themeColor="text1"/>
                <w:lang w:eastAsia="en-IN" w:bidi="te-IN"/>
              </w:rPr>
            </w:pPr>
            <w:r w:rsidRPr="009D791C">
              <w:rPr>
                <w:rFonts w:ascii="Times New Roman" w:hAnsi="Times New Roman"/>
                <w:b/>
              </w:rPr>
              <w:t>II/IV B.Tech (Regular) DEGREE EXAMINATION</w:t>
            </w:r>
          </w:p>
        </w:tc>
      </w:tr>
      <w:tr w:rsidR="00D602EF" w:rsidRPr="00D602EF" w:rsidTr="0077713F">
        <w:trPr>
          <w:trHeight w:val="313"/>
        </w:trPr>
        <w:tc>
          <w:tcPr>
            <w:tcW w:w="2750" w:type="dxa"/>
            <w:vAlign w:val="center"/>
            <w:hideMark/>
          </w:tcPr>
          <w:p w:rsidR="00744F0C" w:rsidRPr="00532E59" w:rsidRDefault="00744F0C" w:rsidP="00D602EF">
            <w:pPr>
              <w:spacing w:after="0" w:line="240" w:lineRule="auto"/>
              <w:rPr>
                <w:rFonts w:ascii="Times New Roman" w:hAnsi="Times New Roman"/>
                <w:b/>
                <w:color w:val="000000" w:themeColor="text1"/>
                <w:sz w:val="28"/>
                <w:lang w:eastAsia="en-IN" w:bidi="te-IN"/>
              </w:rPr>
            </w:pPr>
            <w:r w:rsidRPr="00532E59">
              <w:rPr>
                <w:rFonts w:ascii="Times New Roman" w:hAnsi="Times New Roman"/>
                <w:b/>
                <w:color w:val="000000" w:themeColor="text1"/>
                <w:sz w:val="28"/>
              </w:rPr>
              <w:t>March, 2022</w:t>
            </w:r>
          </w:p>
        </w:tc>
        <w:tc>
          <w:tcPr>
            <w:tcW w:w="7978" w:type="dxa"/>
            <w:gridSpan w:val="3"/>
            <w:vAlign w:val="center"/>
            <w:hideMark/>
          </w:tcPr>
          <w:p w:rsidR="00744F0C" w:rsidRPr="00532E59" w:rsidRDefault="00A52B4A" w:rsidP="00D602EF">
            <w:pPr>
              <w:spacing w:after="0" w:line="240" w:lineRule="auto"/>
              <w:jc w:val="right"/>
              <w:rPr>
                <w:rFonts w:ascii="Times New Roman" w:hAnsi="Times New Roman"/>
                <w:b/>
                <w:color w:val="000000" w:themeColor="text1"/>
                <w:sz w:val="28"/>
                <w:lang w:eastAsia="en-IN" w:bidi="te-IN"/>
              </w:rPr>
            </w:pPr>
            <w:r>
              <w:rPr>
                <w:rFonts w:ascii="Times New Roman" w:hAnsi="Times New Roman"/>
                <w:b/>
                <w:color w:val="000000" w:themeColor="text1"/>
                <w:sz w:val="28"/>
                <w:lang w:eastAsia="en-IN" w:bidi="te-IN"/>
              </w:rPr>
              <w:t>Civil</w:t>
            </w:r>
            <w:bookmarkStart w:id="0" w:name="_GoBack"/>
            <w:bookmarkEnd w:id="0"/>
            <w:r w:rsidR="00532E59">
              <w:rPr>
                <w:rFonts w:ascii="Times New Roman" w:hAnsi="Times New Roman"/>
                <w:b/>
                <w:color w:val="000000" w:themeColor="text1"/>
                <w:sz w:val="28"/>
                <w:lang w:eastAsia="en-IN" w:bidi="te-IN"/>
              </w:rPr>
              <w:t xml:space="preserve"> Engineering</w:t>
            </w:r>
          </w:p>
        </w:tc>
      </w:tr>
      <w:tr w:rsidR="00D602EF" w:rsidRPr="00D602EF" w:rsidTr="0077713F">
        <w:trPr>
          <w:trHeight w:val="313"/>
        </w:trPr>
        <w:tc>
          <w:tcPr>
            <w:tcW w:w="2750" w:type="dxa"/>
            <w:vAlign w:val="center"/>
            <w:hideMark/>
          </w:tcPr>
          <w:p w:rsidR="00744F0C" w:rsidRPr="00532E59" w:rsidRDefault="00744F0C" w:rsidP="00D602EF">
            <w:pPr>
              <w:spacing w:after="0" w:line="240" w:lineRule="auto"/>
              <w:rPr>
                <w:rFonts w:ascii="Times New Roman" w:hAnsi="Times New Roman"/>
                <w:b/>
                <w:color w:val="000000" w:themeColor="text1"/>
                <w:sz w:val="28"/>
                <w:lang w:eastAsia="en-IN" w:bidi="te-IN"/>
              </w:rPr>
            </w:pPr>
            <w:r w:rsidRPr="00532E59">
              <w:rPr>
                <w:rFonts w:ascii="Times New Roman" w:hAnsi="Times New Roman"/>
                <w:b/>
                <w:color w:val="000000" w:themeColor="text1"/>
                <w:sz w:val="28"/>
              </w:rPr>
              <w:t>Third  Semester</w:t>
            </w:r>
          </w:p>
        </w:tc>
        <w:tc>
          <w:tcPr>
            <w:tcW w:w="7978" w:type="dxa"/>
            <w:gridSpan w:val="3"/>
            <w:vAlign w:val="center"/>
            <w:hideMark/>
          </w:tcPr>
          <w:p w:rsidR="00744F0C" w:rsidRPr="00532E59" w:rsidRDefault="00744F0C" w:rsidP="00642C02">
            <w:pPr>
              <w:spacing w:after="0" w:line="240" w:lineRule="auto"/>
              <w:jc w:val="right"/>
              <w:rPr>
                <w:rFonts w:ascii="Times New Roman" w:hAnsi="Times New Roman"/>
                <w:b/>
                <w:color w:val="000000" w:themeColor="text1"/>
                <w:sz w:val="28"/>
              </w:rPr>
            </w:pPr>
            <w:r w:rsidRPr="00532E59">
              <w:rPr>
                <w:rFonts w:ascii="Times New Roman" w:hAnsi="Times New Roman"/>
                <w:b/>
                <w:color w:val="000000" w:themeColor="text1"/>
                <w:sz w:val="28"/>
              </w:rPr>
              <w:t>Fluid Mechanics</w:t>
            </w:r>
          </w:p>
        </w:tc>
      </w:tr>
      <w:tr w:rsidR="00D602EF" w:rsidRPr="00D602EF" w:rsidTr="0077713F">
        <w:trPr>
          <w:trHeight w:val="300"/>
        </w:trPr>
        <w:tc>
          <w:tcPr>
            <w:tcW w:w="3873" w:type="dxa"/>
            <w:gridSpan w:val="2"/>
            <w:hideMark/>
          </w:tcPr>
          <w:p w:rsidR="00744F0C" w:rsidRPr="00D602EF" w:rsidRDefault="002254CD" w:rsidP="00D602EF">
            <w:pPr>
              <w:spacing w:after="0" w:line="240" w:lineRule="auto"/>
              <w:rPr>
                <w:rFonts w:ascii="Times New Roman" w:hAnsi="Times New Roman"/>
                <w:b/>
                <w:color w:val="000000" w:themeColor="text1"/>
                <w:lang w:eastAsia="en-IN" w:bidi="te-IN"/>
              </w:rPr>
            </w:pPr>
            <w:r>
              <w:rPr>
                <w:rFonts w:ascii="Times New Roman" w:hAnsi="Times New Roman"/>
                <w:b/>
                <w:noProof/>
                <w:color w:val="000000" w:themeColor="text1"/>
                <w:lang w:val="en-US"/>
              </w:rPr>
              <w:pict>
                <v:shapetype id="_x0000_t32" coordsize="21600,21600" o:spt="32" o:oned="t" path="m,l21600,21600e" filled="f">
                  <v:path arrowok="t" fillok="f" o:connecttype="none"/>
                  <o:lock v:ext="edit" shapetype="t"/>
                </v:shapetype>
                <v:shape id="AutoShape 2" o:spid="_x0000_s1029" type="#_x0000_t32" style="position:absolute;margin-left:-5.95pt;margin-top:12.05pt;width:533.95pt;height:0;z-index:251658240;visibility:visible;mso-wrap-style:square;mso-height-percent:0;mso-wrap-distance-left:9pt;mso-wrap-distance-top:0;mso-wrap-distance-right:9pt;mso-wrap-distance-bottom:0;mso-position-horizontal-relative:text;mso-position-vertical-relative:text;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adj="-1580,-1,-1580" strokeweight="2pt"/>
              </w:pict>
            </w:r>
            <w:r w:rsidR="00744F0C" w:rsidRPr="00D602EF">
              <w:rPr>
                <w:rFonts w:ascii="Times New Roman" w:hAnsi="Times New Roman"/>
                <w:b/>
                <w:color w:val="000000" w:themeColor="text1"/>
              </w:rPr>
              <w:t xml:space="preserve">Time: </w:t>
            </w:r>
            <w:r w:rsidR="00744F0C" w:rsidRPr="00D602EF">
              <w:rPr>
                <w:rFonts w:ascii="Times New Roman" w:hAnsi="Times New Roman"/>
                <w:color w:val="000000" w:themeColor="text1"/>
              </w:rPr>
              <w:t>Three Hours</w:t>
            </w:r>
          </w:p>
        </w:tc>
        <w:tc>
          <w:tcPr>
            <w:tcW w:w="6855" w:type="dxa"/>
            <w:gridSpan w:val="2"/>
            <w:hideMark/>
          </w:tcPr>
          <w:p w:rsidR="00744F0C" w:rsidRPr="00D602EF" w:rsidRDefault="00744F0C" w:rsidP="00D602EF">
            <w:pPr>
              <w:spacing w:after="0" w:line="240" w:lineRule="auto"/>
              <w:jc w:val="right"/>
              <w:rPr>
                <w:rFonts w:ascii="Times New Roman" w:hAnsi="Times New Roman"/>
                <w:b/>
                <w:color w:val="000000" w:themeColor="text1"/>
                <w:lang w:eastAsia="en-IN" w:bidi="te-IN"/>
              </w:rPr>
            </w:pPr>
            <w:r w:rsidRPr="00D602EF">
              <w:rPr>
                <w:rFonts w:ascii="Times New Roman" w:hAnsi="Times New Roman"/>
                <w:b/>
                <w:color w:val="000000" w:themeColor="text1"/>
              </w:rPr>
              <w:t>Maximum:7</w:t>
            </w:r>
            <w:r w:rsidRPr="00D602EF">
              <w:rPr>
                <w:rFonts w:ascii="Times New Roman" w:hAnsi="Times New Roman"/>
                <w:color w:val="000000" w:themeColor="text1"/>
              </w:rPr>
              <w:t>0 Marks</w:t>
            </w:r>
          </w:p>
        </w:tc>
      </w:tr>
      <w:tr w:rsidR="00D602EF" w:rsidRPr="00D602EF" w:rsidTr="0077713F">
        <w:trPr>
          <w:trHeight w:val="137"/>
        </w:trPr>
        <w:tc>
          <w:tcPr>
            <w:tcW w:w="5083" w:type="dxa"/>
            <w:gridSpan w:val="3"/>
            <w:vAlign w:val="center"/>
            <w:hideMark/>
          </w:tcPr>
          <w:p w:rsidR="00744F0C" w:rsidRPr="00D602EF" w:rsidRDefault="00744F0C" w:rsidP="00D602EF">
            <w:pPr>
              <w:spacing w:after="0" w:line="240" w:lineRule="auto"/>
              <w:rPr>
                <w:rFonts w:ascii="Times New Roman" w:hAnsi="Times New Roman"/>
                <w:i/>
                <w:color w:val="000000" w:themeColor="text1"/>
                <w:lang w:eastAsia="en-IN" w:bidi="te-IN"/>
              </w:rPr>
            </w:pPr>
            <w:r w:rsidRPr="00D602EF">
              <w:rPr>
                <w:rFonts w:ascii="Times New Roman" w:hAnsi="Times New Roman"/>
                <w:i/>
                <w:color w:val="000000" w:themeColor="text1"/>
              </w:rPr>
              <w:t xml:space="preserve">Answer Question No.1 compulsorily. </w:t>
            </w:r>
          </w:p>
        </w:tc>
        <w:tc>
          <w:tcPr>
            <w:tcW w:w="5645" w:type="dxa"/>
            <w:vAlign w:val="center"/>
            <w:hideMark/>
          </w:tcPr>
          <w:p w:rsidR="00744F0C" w:rsidRPr="00D602EF" w:rsidRDefault="00744F0C" w:rsidP="00D602EF">
            <w:pPr>
              <w:spacing w:after="0" w:line="240" w:lineRule="auto"/>
              <w:jc w:val="right"/>
              <w:rPr>
                <w:rFonts w:ascii="Times New Roman" w:hAnsi="Times New Roman"/>
                <w:color w:val="000000" w:themeColor="text1"/>
                <w:lang w:eastAsia="en-IN" w:bidi="te-IN"/>
              </w:rPr>
            </w:pPr>
            <w:r w:rsidRPr="00D602EF">
              <w:rPr>
                <w:rFonts w:ascii="Times New Roman" w:hAnsi="Times New Roman"/>
                <w:color w:val="000000" w:themeColor="text1"/>
              </w:rPr>
              <w:tab/>
            </w:r>
            <w:r w:rsidRPr="00D602EF">
              <w:rPr>
                <w:rFonts w:ascii="Times New Roman" w:hAnsi="Times New Roman"/>
                <w:color w:val="000000" w:themeColor="text1"/>
              </w:rPr>
              <w:tab/>
            </w:r>
            <w:r w:rsidRPr="00D602EF">
              <w:rPr>
                <w:rFonts w:ascii="Times New Roman" w:hAnsi="Times New Roman"/>
                <w:color w:val="000000" w:themeColor="text1"/>
              </w:rPr>
              <w:tab/>
              <w:t>(14X1 = 14 Marks)</w:t>
            </w:r>
          </w:p>
        </w:tc>
      </w:tr>
      <w:tr w:rsidR="00D602EF" w:rsidRPr="00D602EF" w:rsidTr="0077713F">
        <w:trPr>
          <w:trHeight w:val="178"/>
        </w:trPr>
        <w:tc>
          <w:tcPr>
            <w:tcW w:w="5083" w:type="dxa"/>
            <w:gridSpan w:val="3"/>
            <w:vAlign w:val="center"/>
            <w:hideMark/>
          </w:tcPr>
          <w:p w:rsidR="00744F0C" w:rsidRPr="00D602EF" w:rsidRDefault="00744F0C" w:rsidP="00D602EF">
            <w:pPr>
              <w:spacing w:after="0" w:line="240" w:lineRule="auto"/>
              <w:rPr>
                <w:rFonts w:ascii="Times New Roman" w:hAnsi="Times New Roman"/>
                <w:i/>
                <w:color w:val="000000" w:themeColor="text1"/>
                <w:lang w:eastAsia="en-IN" w:bidi="te-IN"/>
              </w:rPr>
            </w:pPr>
            <w:r w:rsidRPr="00D602EF">
              <w:rPr>
                <w:rFonts w:ascii="Times New Roman" w:hAnsi="Times New Roman"/>
                <w:i/>
                <w:color w:val="000000" w:themeColor="text1"/>
              </w:rPr>
              <w:t>Answer ONE question from each unit.</w:t>
            </w:r>
          </w:p>
        </w:tc>
        <w:tc>
          <w:tcPr>
            <w:tcW w:w="5645" w:type="dxa"/>
            <w:vAlign w:val="center"/>
            <w:hideMark/>
          </w:tcPr>
          <w:p w:rsidR="00744F0C" w:rsidRPr="00D602EF" w:rsidRDefault="00744F0C" w:rsidP="00D602EF">
            <w:pPr>
              <w:spacing w:after="0" w:line="240" w:lineRule="auto"/>
              <w:jc w:val="right"/>
              <w:rPr>
                <w:rFonts w:ascii="Times New Roman" w:hAnsi="Times New Roman"/>
                <w:b/>
                <w:color w:val="000000" w:themeColor="text1"/>
                <w:lang w:eastAsia="en-IN" w:bidi="te-IN"/>
              </w:rPr>
            </w:pPr>
            <w:r w:rsidRPr="00D602EF">
              <w:rPr>
                <w:rFonts w:ascii="Times New Roman" w:hAnsi="Times New Roman"/>
                <w:color w:val="000000" w:themeColor="text1"/>
              </w:rPr>
              <w:t>(4X14=56 Marks)</w:t>
            </w:r>
          </w:p>
        </w:tc>
      </w:tr>
    </w:tbl>
    <w:p w:rsidR="00744F0C" w:rsidRPr="00D602EF" w:rsidRDefault="00744F0C" w:rsidP="00D602EF">
      <w:pPr>
        <w:spacing w:after="0" w:line="240" w:lineRule="auto"/>
        <w:rPr>
          <w:rFonts w:ascii="Times New Roman" w:hAnsi="Times New Roman"/>
          <w:vanish/>
          <w:color w:val="000000" w:themeColor="text1"/>
        </w:rPr>
      </w:pPr>
    </w:p>
    <w:tbl>
      <w:tblPr>
        <w:tblW w:w="10728" w:type="dxa"/>
        <w:tblLayout w:type="fixed"/>
        <w:tblLook w:val="04A0" w:firstRow="1" w:lastRow="0" w:firstColumn="1" w:lastColumn="0" w:noHBand="0" w:noVBand="1"/>
      </w:tblPr>
      <w:tblGrid>
        <w:gridCol w:w="393"/>
        <w:gridCol w:w="417"/>
        <w:gridCol w:w="108"/>
        <w:gridCol w:w="8550"/>
        <w:gridCol w:w="720"/>
        <w:gridCol w:w="540"/>
      </w:tblGrid>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1.</w:t>
            </w:r>
          </w:p>
        </w:tc>
        <w:tc>
          <w:tcPr>
            <w:tcW w:w="525" w:type="dxa"/>
            <w:gridSpan w:val="2"/>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a)</w:t>
            </w:r>
          </w:p>
        </w:tc>
        <w:tc>
          <w:tcPr>
            <w:tcW w:w="855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color w:val="000000" w:themeColor="text1"/>
              </w:rPr>
            </w:pPr>
            <w:r w:rsidRPr="00D602EF">
              <w:rPr>
                <w:rFonts w:ascii="Times New Roman" w:hAnsi="Times New Roman"/>
                <w:color w:val="000000" w:themeColor="text1"/>
              </w:rPr>
              <w:t>Write the units of Dynamic viscosity.</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CO1</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525" w:type="dxa"/>
            <w:gridSpan w:val="2"/>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b)</w:t>
            </w:r>
          </w:p>
        </w:tc>
        <w:tc>
          <w:tcPr>
            <w:tcW w:w="855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color w:val="000000" w:themeColor="text1"/>
              </w:rPr>
            </w:pPr>
            <w:r w:rsidRPr="00D602EF">
              <w:rPr>
                <w:rFonts w:ascii="Times New Roman" w:hAnsi="Times New Roman"/>
                <w:color w:val="000000" w:themeColor="text1"/>
                <w:lang w:val="en-US"/>
              </w:rPr>
              <w:t>Find the pressure at depth of 1000 m below sea water if the specific gravity of sea-water is 1.03.</w:t>
            </w:r>
            <w:r w:rsidRPr="00D602EF">
              <w:rPr>
                <w:rFonts w:ascii="Times New Roman" w:hAnsi="Times New Roman"/>
                <w:color w:val="000000" w:themeColor="text1"/>
                <w:lang w:val="en-US"/>
              </w:rPr>
              <w:tab/>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CO1</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525" w:type="dxa"/>
            <w:gridSpan w:val="2"/>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c)</w:t>
            </w:r>
          </w:p>
        </w:tc>
        <w:tc>
          <w:tcPr>
            <w:tcW w:w="855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color w:val="000000" w:themeColor="text1"/>
              </w:rPr>
            </w:pPr>
            <w:r w:rsidRPr="00D602EF">
              <w:rPr>
                <w:rFonts w:ascii="Times New Roman" w:hAnsi="Times New Roman"/>
                <w:color w:val="000000" w:themeColor="text1"/>
              </w:rPr>
              <w:t>Find the gauge pressure corresponding absolute pressure of 60 kPa. Assume P</w:t>
            </w:r>
            <w:r w:rsidRPr="00D602EF">
              <w:rPr>
                <w:rFonts w:ascii="Times New Roman" w:hAnsi="Times New Roman"/>
                <w:color w:val="000000" w:themeColor="text1"/>
                <w:vertAlign w:val="subscript"/>
              </w:rPr>
              <w:t>atm</w:t>
            </w:r>
            <w:r w:rsidRPr="00D602EF">
              <w:rPr>
                <w:rFonts w:ascii="Times New Roman" w:hAnsi="Times New Roman"/>
                <w:color w:val="000000" w:themeColor="text1"/>
              </w:rPr>
              <w:t>=100 kPa.</w:t>
            </w:r>
            <w:r w:rsidRPr="00D602EF">
              <w:rPr>
                <w:rFonts w:ascii="Times New Roman" w:hAnsi="Times New Roman"/>
                <w:color w:val="000000" w:themeColor="text1"/>
              </w:rPr>
              <w:tab/>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CO1</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525" w:type="dxa"/>
            <w:gridSpan w:val="2"/>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d)</w:t>
            </w:r>
          </w:p>
        </w:tc>
        <w:tc>
          <w:tcPr>
            <w:tcW w:w="855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Define meta centre.</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CO2</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525" w:type="dxa"/>
            <w:gridSpan w:val="2"/>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e)</w:t>
            </w:r>
          </w:p>
        </w:tc>
        <w:tc>
          <w:tcPr>
            <w:tcW w:w="8550" w:type="dxa"/>
            <w:shd w:val="clear" w:color="auto" w:fill="auto"/>
          </w:tcPr>
          <w:p w:rsidR="00744F0C" w:rsidRPr="00D602EF" w:rsidRDefault="005D6C4F"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What are the types of fluid flow?</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CO2</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525" w:type="dxa"/>
            <w:gridSpan w:val="2"/>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f)</w:t>
            </w:r>
          </w:p>
        </w:tc>
        <w:tc>
          <w:tcPr>
            <w:tcW w:w="8550" w:type="dxa"/>
            <w:shd w:val="clear" w:color="auto" w:fill="auto"/>
          </w:tcPr>
          <w:p w:rsidR="00744F0C" w:rsidRPr="00D602EF" w:rsidRDefault="007E0FA4"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Define stream</w:t>
            </w:r>
            <w:r w:rsidR="00744F0C" w:rsidRPr="00D602EF">
              <w:rPr>
                <w:rFonts w:ascii="Times New Roman" w:hAnsi="Times New Roman"/>
                <w:color w:val="000000" w:themeColor="text1"/>
              </w:rPr>
              <w:t xml:space="preserve"> function?</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CO2</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525" w:type="dxa"/>
            <w:gridSpan w:val="2"/>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g)</w:t>
            </w:r>
          </w:p>
        </w:tc>
        <w:tc>
          <w:tcPr>
            <w:tcW w:w="8550" w:type="dxa"/>
            <w:shd w:val="clear" w:color="auto" w:fill="auto"/>
          </w:tcPr>
          <w:p w:rsidR="00744F0C" w:rsidRPr="00D602EF" w:rsidRDefault="007E0FA4"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List the different forces present in fluid flow.</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CO3</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525" w:type="dxa"/>
            <w:gridSpan w:val="2"/>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h)</w:t>
            </w:r>
          </w:p>
        </w:tc>
        <w:tc>
          <w:tcPr>
            <w:tcW w:w="8550" w:type="dxa"/>
            <w:shd w:val="clear" w:color="auto" w:fill="auto"/>
          </w:tcPr>
          <w:p w:rsidR="00744F0C" w:rsidRPr="00D602EF" w:rsidRDefault="007E0FA4"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How to measure the velocity of flow in pipe?</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CO3</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525" w:type="dxa"/>
            <w:gridSpan w:val="2"/>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i)</w:t>
            </w:r>
          </w:p>
        </w:tc>
        <w:tc>
          <w:tcPr>
            <w:tcW w:w="855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 xml:space="preserve">Differentiate between </w:t>
            </w:r>
            <w:r w:rsidR="00A42C56" w:rsidRPr="00D602EF">
              <w:rPr>
                <w:rFonts w:ascii="Times New Roman" w:hAnsi="Times New Roman"/>
                <w:color w:val="000000" w:themeColor="text1"/>
              </w:rPr>
              <w:t>orifice and mouth piece.</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CO3</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525" w:type="dxa"/>
            <w:gridSpan w:val="2"/>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j)</w:t>
            </w:r>
          </w:p>
        </w:tc>
        <w:tc>
          <w:tcPr>
            <w:tcW w:w="8550" w:type="dxa"/>
            <w:shd w:val="clear" w:color="auto" w:fill="auto"/>
          </w:tcPr>
          <w:p w:rsidR="00744F0C" w:rsidRPr="00D602EF" w:rsidRDefault="00A42C56"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What are hydraulic coefficients?</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CO3</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525" w:type="dxa"/>
            <w:gridSpan w:val="2"/>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k)</w:t>
            </w:r>
          </w:p>
        </w:tc>
        <w:tc>
          <w:tcPr>
            <w:tcW w:w="8550" w:type="dxa"/>
            <w:shd w:val="clear" w:color="auto" w:fill="auto"/>
          </w:tcPr>
          <w:p w:rsidR="00744F0C" w:rsidRPr="00D602EF" w:rsidRDefault="00645C94"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Define notch.</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CO4</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525" w:type="dxa"/>
            <w:gridSpan w:val="2"/>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l)</w:t>
            </w:r>
          </w:p>
        </w:tc>
        <w:tc>
          <w:tcPr>
            <w:tcW w:w="855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 xml:space="preserve">Define </w:t>
            </w:r>
            <w:r w:rsidR="004D0FD9" w:rsidRPr="00D602EF">
              <w:rPr>
                <w:rFonts w:ascii="Times New Roman" w:hAnsi="Times New Roman"/>
                <w:color w:val="000000" w:themeColor="text1"/>
              </w:rPr>
              <w:t>Total energy</w:t>
            </w:r>
            <w:r w:rsidRPr="00D602EF">
              <w:rPr>
                <w:rFonts w:ascii="Times New Roman" w:hAnsi="Times New Roman"/>
                <w:color w:val="000000" w:themeColor="text1"/>
              </w:rPr>
              <w:t xml:space="preserve"> line.</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CO4</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525" w:type="dxa"/>
            <w:gridSpan w:val="2"/>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m)</w:t>
            </w:r>
          </w:p>
        </w:tc>
        <w:tc>
          <w:tcPr>
            <w:tcW w:w="8550" w:type="dxa"/>
            <w:shd w:val="clear" w:color="auto" w:fill="auto"/>
          </w:tcPr>
          <w:p w:rsidR="00744F0C" w:rsidRPr="00D602EF" w:rsidRDefault="00463D77"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What are the characteristics of turbulent flow?</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CO4</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525" w:type="dxa"/>
            <w:gridSpan w:val="2"/>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n)</w:t>
            </w:r>
          </w:p>
        </w:tc>
        <w:tc>
          <w:tcPr>
            <w:tcW w:w="8550" w:type="dxa"/>
            <w:shd w:val="clear" w:color="auto" w:fill="auto"/>
          </w:tcPr>
          <w:p w:rsidR="00744F0C" w:rsidRPr="00D602EF" w:rsidRDefault="008F4AE8"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What do you understand by minor</w:t>
            </w:r>
            <w:r w:rsidR="00744F0C" w:rsidRPr="00D602EF">
              <w:rPr>
                <w:rFonts w:ascii="Times New Roman" w:hAnsi="Times New Roman"/>
                <w:color w:val="000000" w:themeColor="text1"/>
              </w:rPr>
              <w:t xml:space="preserve"> losses in pipes?</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CO4</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r>
      <w:tr w:rsidR="00D602EF" w:rsidRPr="00D602EF" w:rsidTr="001600A3">
        <w:trPr>
          <w:trHeight w:val="190"/>
        </w:trPr>
        <w:tc>
          <w:tcPr>
            <w:tcW w:w="10728" w:type="dxa"/>
            <w:gridSpan w:val="6"/>
            <w:shd w:val="clear" w:color="auto" w:fill="auto"/>
          </w:tcPr>
          <w:p w:rsidR="00744F0C" w:rsidRPr="00D602EF" w:rsidRDefault="00744F0C" w:rsidP="00D602EF">
            <w:pPr>
              <w:spacing w:after="0" w:line="240" w:lineRule="auto"/>
              <w:jc w:val="center"/>
              <w:rPr>
                <w:rFonts w:ascii="Times New Roman" w:hAnsi="Times New Roman"/>
                <w:b/>
                <w:color w:val="000000" w:themeColor="text1"/>
              </w:rPr>
            </w:pPr>
            <w:r w:rsidRPr="00D602EF">
              <w:rPr>
                <w:rFonts w:ascii="Times New Roman" w:hAnsi="Times New Roman"/>
                <w:b/>
                <w:color w:val="000000" w:themeColor="text1"/>
              </w:rPr>
              <w:t>Unit - I</w:t>
            </w: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2.</w:t>
            </w:r>
          </w:p>
        </w:tc>
        <w:tc>
          <w:tcPr>
            <w:tcW w:w="417"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a)</w:t>
            </w:r>
          </w:p>
        </w:tc>
        <w:tc>
          <w:tcPr>
            <w:tcW w:w="8658" w:type="dxa"/>
            <w:gridSpan w:val="2"/>
            <w:shd w:val="clear" w:color="auto" w:fill="auto"/>
          </w:tcPr>
          <w:p w:rsidR="00744F0C" w:rsidRPr="00D602EF" w:rsidRDefault="00B0288B" w:rsidP="00B0288B">
            <w:pPr>
              <w:spacing w:after="0" w:line="240" w:lineRule="auto"/>
              <w:jc w:val="both"/>
              <w:rPr>
                <w:rFonts w:ascii="Times New Roman" w:hAnsi="Times New Roman"/>
                <w:color w:val="000000" w:themeColor="text1"/>
              </w:rPr>
            </w:pPr>
            <w:r>
              <w:rPr>
                <w:rFonts w:ascii="Times New Roman" w:hAnsi="Times New Roman"/>
                <w:color w:val="000000" w:themeColor="text1"/>
                <w:lang w:val="en-US"/>
              </w:rPr>
              <w:t>State</w:t>
            </w:r>
            <w:r w:rsidR="00340023" w:rsidRPr="00D602EF">
              <w:rPr>
                <w:rFonts w:ascii="Times New Roman" w:hAnsi="Times New Roman"/>
                <w:color w:val="000000" w:themeColor="text1"/>
                <w:lang w:val="en-US"/>
              </w:rPr>
              <w:t xml:space="preserve"> and Derive </w:t>
            </w:r>
            <w:r>
              <w:rPr>
                <w:rFonts w:ascii="Times New Roman" w:hAnsi="Times New Roman"/>
                <w:color w:val="000000" w:themeColor="text1"/>
                <w:lang w:val="en-US"/>
              </w:rPr>
              <w:t>Pascal’s</w:t>
            </w:r>
            <w:r w:rsidR="00340023" w:rsidRPr="00D602EF">
              <w:rPr>
                <w:rFonts w:ascii="Times New Roman" w:hAnsi="Times New Roman"/>
                <w:color w:val="000000" w:themeColor="text1"/>
                <w:lang w:val="en-US"/>
              </w:rPr>
              <w:t xml:space="preserve"> law.</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CO1</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7M</w:t>
            </w: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417"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b)</w:t>
            </w:r>
          </w:p>
        </w:tc>
        <w:tc>
          <w:tcPr>
            <w:tcW w:w="8658" w:type="dxa"/>
            <w:gridSpan w:val="2"/>
            <w:shd w:val="clear" w:color="auto" w:fill="auto"/>
          </w:tcPr>
          <w:p w:rsidR="00744F0C" w:rsidRPr="00D602EF" w:rsidRDefault="00340023" w:rsidP="00D602EF">
            <w:pPr>
              <w:pStyle w:val="NormalWeb"/>
              <w:spacing w:before="0" w:beforeAutospacing="0" w:after="0" w:afterAutospacing="0"/>
              <w:jc w:val="both"/>
              <w:rPr>
                <w:color w:val="000000" w:themeColor="text1"/>
                <w:sz w:val="22"/>
                <w:szCs w:val="22"/>
              </w:rPr>
            </w:pPr>
            <w:r w:rsidRPr="00D602EF">
              <w:rPr>
                <w:color w:val="000000" w:themeColor="text1"/>
                <w:sz w:val="22"/>
                <w:szCs w:val="22"/>
              </w:rPr>
              <w:t>Pipes A and B are carrying water at a pressures of 100 kN/m</w:t>
            </w:r>
            <w:r w:rsidRPr="00D602EF">
              <w:rPr>
                <w:color w:val="000000" w:themeColor="text1"/>
                <w:sz w:val="22"/>
                <w:szCs w:val="22"/>
                <w:vertAlign w:val="superscript"/>
              </w:rPr>
              <w:t>2</w:t>
            </w:r>
            <w:r w:rsidRPr="00D602EF">
              <w:rPr>
                <w:color w:val="000000" w:themeColor="text1"/>
                <w:sz w:val="22"/>
                <w:szCs w:val="22"/>
              </w:rPr>
              <w:t xml:space="preserve"> and 200 kN/m</w:t>
            </w:r>
            <w:r w:rsidRPr="00D602EF">
              <w:rPr>
                <w:color w:val="000000" w:themeColor="text1"/>
                <w:sz w:val="22"/>
                <w:szCs w:val="22"/>
                <w:vertAlign w:val="superscript"/>
              </w:rPr>
              <w:t>2</w:t>
            </w:r>
            <w:r w:rsidRPr="00D602EF">
              <w:rPr>
                <w:color w:val="000000" w:themeColor="text1"/>
                <w:sz w:val="22"/>
                <w:szCs w:val="22"/>
              </w:rPr>
              <w:t xml:space="preserve"> respectively. Pipe B is located 2 m above pipe A. Find the deflection of mercury in mercury U-tube differential manometer when both the limbs are connected to both the pipes. </w:t>
            </w:r>
            <w:r w:rsidRPr="00D602EF">
              <w:rPr>
                <w:color w:val="000000" w:themeColor="text1"/>
                <w:sz w:val="22"/>
                <w:szCs w:val="22"/>
              </w:rPr>
              <w:tab/>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CO1</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7M</w:t>
            </w:r>
          </w:p>
        </w:tc>
      </w:tr>
      <w:tr w:rsidR="00D602EF" w:rsidRPr="00D602EF" w:rsidTr="001600A3">
        <w:trPr>
          <w:trHeight w:val="190"/>
        </w:trPr>
        <w:tc>
          <w:tcPr>
            <w:tcW w:w="10728" w:type="dxa"/>
            <w:gridSpan w:val="6"/>
            <w:shd w:val="clear" w:color="auto" w:fill="auto"/>
          </w:tcPr>
          <w:p w:rsidR="00744F0C" w:rsidRPr="00D602EF" w:rsidRDefault="00744F0C" w:rsidP="00D602EF">
            <w:pPr>
              <w:spacing w:after="0" w:line="240" w:lineRule="auto"/>
              <w:jc w:val="center"/>
              <w:rPr>
                <w:rFonts w:ascii="Times New Roman" w:hAnsi="Times New Roman"/>
                <w:b/>
                <w:color w:val="000000" w:themeColor="text1"/>
              </w:rPr>
            </w:pPr>
            <w:r w:rsidRPr="00D602EF">
              <w:rPr>
                <w:rFonts w:ascii="Times New Roman" w:hAnsi="Times New Roman"/>
                <w:b/>
                <w:color w:val="000000" w:themeColor="text1"/>
              </w:rPr>
              <w:t>(OR)</w:t>
            </w:r>
          </w:p>
        </w:tc>
      </w:tr>
      <w:tr w:rsidR="00D602EF" w:rsidRPr="00D602EF" w:rsidTr="001600A3">
        <w:trPr>
          <w:trHeight w:val="7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3.</w:t>
            </w:r>
          </w:p>
        </w:tc>
        <w:tc>
          <w:tcPr>
            <w:tcW w:w="417"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a)</w:t>
            </w:r>
          </w:p>
        </w:tc>
        <w:tc>
          <w:tcPr>
            <w:tcW w:w="8658" w:type="dxa"/>
            <w:gridSpan w:val="2"/>
            <w:shd w:val="clear" w:color="auto" w:fill="auto"/>
          </w:tcPr>
          <w:p w:rsidR="00744F0C" w:rsidRPr="00D602EF" w:rsidRDefault="004F413D" w:rsidP="00D602EF">
            <w:pPr>
              <w:spacing w:after="0" w:line="240" w:lineRule="auto"/>
              <w:jc w:val="both"/>
              <w:rPr>
                <w:rFonts w:ascii="Times New Roman" w:hAnsi="Times New Roman"/>
                <w:color w:val="000000" w:themeColor="text1"/>
              </w:rPr>
            </w:pPr>
            <w:r w:rsidRPr="00D602EF">
              <w:rPr>
                <w:rFonts w:ascii="Times New Roman" w:hAnsi="Times New Roman"/>
                <w:color w:val="000000" w:themeColor="text1"/>
              </w:rPr>
              <w:t>Write the conditions of equilibrium of floating and submerged bodies.</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CO1</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7M</w:t>
            </w: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417"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b)</w:t>
            </w:r>
          </w:p>
        </w:tc>
        <w:tc>
          <w:tcPr>
            <w:tcW w:w="8658" w:type="dxa"/>
            <w:gridSpan w:val="2"/>
            <w:shd w:val="clear" w:color="auto" w:fill="auto"/>
          </w:tcPr>
          <w:p w:rsidR="00744F0C" w:rsidRDefault="00B6237D" w:rsidP="00D602EF">
            <w:pPr>
              <w:pStyle w:val="NormalWeb"/>
              <w:spacing w:before="0" w:beforeAutospacing="0" w:after="0" w:afterAutospacing="0"/>
              <w:jc w:val="both"/>
              <w:rPr>
                <w:color w:val="000000" w:themeColor="text1"/>
                <w:sz w:val="22"/>
                <w:szCs w:val="22"/>
              </w:rPr>
            </w:pPr>
            <w:r>
              <w:rPr>
                <w:color w:val="000000" w:themeColor="text1"/>
                <w:sz w:val="22"/>
                <w:szCs w:val="22"/>
              </w:rPr>
              <w:t>A cubical tank has sides of 1.5 m it contains water for the lower 0.6 m depth. The upper remaining part is filled with oil of specific gravity 0.9. Calculate fo</w:t>
            </w:r>
            <w:r w:rsidR="00CF6DFB">
              <w:rPr>
                <w:color w:val="000000" w:themeColor="text1"/>
                <w:sz w:val="22"/>
                <w:szCs w:val="22"/>
              </w:rPr>
              <w:t xml:space="preserve">r one side vertical of the tank: </w:t>
            </w:r>
          </w:p>
          <w:p w:rsidR="00CF6DFB" w:rsidRPr="00D602EF" w:rsidRDefault="00CF6DFB" w:rsidP="00CF6DFB">
            <w:pPr>
              <w:pStyle w:val="NormalWeb"/>
              <w:numPr>
                <w:ilvl w:val="0"/>
                <w:numId w:val="3"/>
              </w:numPr>
              <w:spacing w:before="0" w:beforeAutospacing="0" w:after="0" w:afterAutospacing="0"/>
              <w:jc w:val="both"/>
              <w:rPr>
                <w:color w:val="000000" w:themeColor="text1"/>
                <w:sz w:val="22"/>
                <w:szCs w:val="22"/>
              </w:rPr>
            </w:pPr>
            <w:r>
              <w:rPr>
                <w:color w:val="000000" w:themeColor="text1"/>
                <w:sz w:val="22"/>
                <w:szCs w:val="22"/>
              </w:rPr>
              <w:t>Total pressure, and        b)    Position of center of pressure.</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CO1</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7M</w:t>
            </w:r>
          </w:p>
        </w:tc>
      </w:tr>
      <w:tr w:rsidR="00D602EF" w:rsidRPr="00D602EF" w:rsidTr="001600A3">
        <w:trPr>
          <w:trHeight w:val="190"/>
        </w:trPr>
        <w:tc>
          <w:tcPr>
            <w:tcW w:w="10728" w:type="dxa"/>
            <w:gridSpan w:val="6"/>
            <w:shd w:val="clear" w:color="auto" w:fill="auto"/>
          </w:tcPr>
          <w:p w:rsidR="00744F0C" w:rsidRPr="00D602EF" w:rsidRDefault="00744F0C" w:rsidP="00D602EF">
            <w:pPr>
              <w:spacing w:after="0" w:line="240" w:lineRule="auto"/>
              <w:jc w:val="center"/>
              <w:rPr>
                <w:rFonts w:ascii="Times New Roman" w:hAnsi="Times New Roman"/>
                <w:color w:val="000000" w:themeColor="text1"/>
              </w:rPr>
            </w:pPr>
            <w:r w:rsidRPr="00D602EF">
              <w:rPr>
                <w:rFonts w:ascii="Times New Roman" w:hAnsi="Times New Roman"/>
                <w:b/>
                <w:color w:val="000000" w:themeColor="text1"/>
              </w:rPr>
              <w:t>Unit - II</w:t>
            </w: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4.</w:t>
            </w:r>
          </w:p>
        </w:tc>
        <w:tc>
          <w:tcPr>
            <w:tcW w:w="417"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a)</w:t>
            </w:r>
          </w:p>
        </w:tc>
        <w:tc>
          <w:tcPr>
            <w:tcW w:w="8658" w:type="dxa"/>
            <w:gridSpan w:val="2"/>
            <w:shd w:val="clear" w:color="auto" w:fill="auto"/>
          </w:tcPr>
          <w:p w:rsidR="00744F0C" w:rsidRPr="00D602EF" w:rsidRDefault="00FA15FB" w:rsidP="00D602EF">
            <w:pPr>
              <w:pStyle w:val="NormalWeb"/>
              <w:spacing w:before="0" w:beforeAutospacing="0" w:after="0" w:afterAutospacing="0"/>
              <w:jc w:val="both"/>
              <w:rPr>
                <w:color w:val="000000" w:themeColor="text1"/>
                <w:sz w:val="22"/>
                <w:szCs w:val="22"/>
              </w:rPr>
            </w:pPr>
            <w:r w:rsidRPr="00D602EF">
              <w:rPr>
                <w:color w:val="000000" w:themeColor="text1"/>
                <w:sz w:val="22"/>
                <w:szCs w:val="22"/>
              </w:rPr>
              <w:t>If for a two-dimensional potential flow, the velocity potential is given by Ø = x (2y-1). Determine the velocity at the point P(4,5) and the value of stream function</w:t>
            </w:r>
            <w:r w:rsidR="00311924" w:rsidRPr="00D602EF">
              <w:rPr>
                <w:color w:val="000000" w:themeColor="text1"/>
                <w:sz w:val="22"/>
                <w:szCs w:val="22"/>
              </w:rPr>
              <w:t xml:space="preserve"> ѱ</w:t>
            </w:r>
            <w:r w:rsidRPr="00D602EF">
              <w:rPr>
                <w:color w:val="000000" w:themeColor="text1"/>
                <w:sz w:val="22"/>
                <w:szCs w:val="22"/>
              </w:rPr>
              <w:t xml:space="preserve"> at the point P.</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CO2</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7M</w:t>
            </w: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417"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b)</w:t>
            </w:r>
          </w:p>
        </w:tc>
        <w:tc>
          <w:tcPr>
            <w:tcW w:w="8658" w:type="dxa"/>
            <w:gridSpan w:val="2"/>
            <w:shd w:val="clear" w:color="auto" w:fill="auto"/>
          </w:tcPr>
          <w:p w:rsidR="00744F0C" w:rsidRPr="00D602EF" w:rsidRDefault="00B548AF" w:rsidP="00E513C0">
            <w:pPr>
              <w:pStyle w:val="NormalWeb"/>
              <w:spacing w:before="0" w:beforeAutospacing="0" w:after="0" w:afterAutospacing="0"/>
              <w:jc w:val="both"/>
              <w:rPr>
                <w:color w:val="000000" w:themeColor="text1"/>
                <w:sz w:val="22"/>
                <w:szCs w:val="22"/>
              </w:rPr>
            </w:pPr>
            <w:r w:rsidRPr="00D602EF">
              <w:rPr>
                <w:color w:val="000000" w:themeColor="text1"/>
                <w:sz w:val="22"/>
                <w:szCs w:val="22"/>
              </w:rPr>
              <w:t xml:space="preserve">Derive an expression for </w:t>
            </w:r>
            <w:r w:rsidR="00E513C0">
              <w:rPr>
                <w:color w:val="000000" w:themeColor="text1"/>
                <w:sz w:val="22"/>
                <w:szCs w:val="22"/>
              </w:rPr>
              <w:t>Bernoulli’s equation.</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CO2</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7M</w:t>
            </w:r>
          </w:p>
        </w:tc>
      </w:tr>
      <w:tr w:rsidR="00D602EF" w:rsidRPr="00D602EF" w:rsidTr="001600A3">
        <w:trPr>
          <w:trHeight w:val="190"/>
        </w:trPr>
        <w:tc>
          <w:tcPr>
            <w:tcW w:w="10728" w:type="dxa"/>
            <w:gridSpan w:val="6"/>
            <w:shd w:val="clear" w:color="auto" w:fill="auto"/>
          </w:tcPr>
          <w:p w:rsidR="00744F0C" w:rsidRPr="00D602EF" w:rsidRDefault="00744F0C" w:rsidP="00D602EF">
            <w:pPr>
              <w:spacing w:after="0" w:line="240" w:lineRule="auto"/>
              <w:jc w:val="center"/>
              <w:rPr>
                <w:rFonts w:ascii="Times New Roman" w:hAnsi="Times New Roman"/>
                <w:color w:val="000000" w:themeColor="text1"/>
              </w:rPr>
            </w:pPr>
            <w:r w:rsidRPr="00D602EF">
              <w:rPr>
                <w:rFonts w:ascii="Times New Roman" w:hAnsi="Times New Roman"/>
                <w:b/>
                <w:color w:val="000000" w:themeColor="text1"/>
              </w:rPr>
              <w:t>(OR)</w:t>
            </w: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5.</w:t>
            </w:r>
          </w:p>
        </w:tc>
        <w:tc>
          <w:tcPr>
            <w:tcW w:w="417"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a)</w:t>
            </w:r>
          </w:p>
        </w:tc>
        <w:tc>
          <w:tcPr>
            <w:tcW w:w="8658" w:type="dxa"/>
            <w:gridSpan w:val="2"/>
            <w:shd w:val="clear" w:color="auto" w:fill="auto"/>
          </w:tcPr>
          <w:p w:rsidR="00744F0C" w:rsidRPr="00D602EF" w:rsidRDefault="009B64C7" w:rsidP="00D602EF">
            <w:pPr>
              <w:spacing w:after="0" w:line="240" w:lineRule="auto"/>
              <w:jc w:val="both"/>
              <w:rPr>
                <w:rFonts w:ascii="Times New Roman" w:hAnsi="Times New Roman"/>
                <w:color w:val="000000" w:themeColor="text1"/>
              </w:rPr>
            </w:pPr>
            <w:r w:rsidRPr="00D602EF">
              <w:rPr>
                <w:rFonts w:ascii="Times New Roman" w:hAnsi="Times New Roman"/>
                <w:color w:val="000000" w:themeColor="text1"/>
              </w:rPr>
              <w:t>What is a Venturimeter? Derive the expression for the discharge through a Venturimeter.</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CO2</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7M</w:t>
            </w:r>
          </w:p>
        </w:tc>
      </w:tr>
      <w:tr w:rsidR="00D602EF" w:rsidRPr="00D602EF" w:rsidTr="001600A3">
        <w:trPr>
          <w:trHeight w:val="19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417"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b)</w:t>
            </w:r>
          </w:p>
        </w:tc>
        <w:tc>
          <w:tcPr>
            <w:tcW w:w="8658" w:type="dxa"/>
            <w:gridSpan w:val="2"/>
            <w:shd w:val="clear" w:color="auto" w:fill="auto"/>
          </w:tcPr>
          <w:p w:rsidR="00744F0C" w:rsidRPr="00D602EF" w:rsidRDefault="00414037" w:rsidP="00D602EF">
            <w:pPr>
              <w:pStyle w:val="NormalWeb"/>
              <w:spacing w:before="0" w:beforeAutospacing="0" w:after="0" w:afterAutospacing="0"/>
              <w:jc w:val="both"/>
              <w:rPr>
                <w:color w:val="000000" w:themeColor="text1"/>
                <w:sz w:val="22"/>
                <w:szCs w:val="22"/>
              </w:rPr>
            </w:pPr>
            <w:r w:rsidRPr="00D602EF">
              <w:rPr>
                <w:color w:val="000000" w:themeColor="text1"/>
                <w:sz w:val="22"/>
                <w:szCs w:val="22"/>
              </w:rPr>
              <w:t>An orifice meter with orifice diameter 15 cm is inserted in a pipe of 30 cm diameter. The pressure measured by a mercury oil differential manometer on the two sides of orifice meter gives a reading of 50 cm of mercury. Find the rate of flow of oil specific gravity0.9 when the C</w:t>
            </w:r>
            <w:r w:rsidRPr="00D602EF">
              <w:rPr>
                <w:color w:val="000000" w:themeColor="text1"/>
                <w:sz w:val="22"/>
                <w:szCs w:val="22"/>
                <w:vertAlign w:val="subscript"/>
              </w:rPr>
              <w:t>d</w:t>
            </w:r>
            <w:r w:rsidRPr="00D602EF">
              <w:rPr>
                <w:color w:val="000000" w:themeColor="text1"/>
                <w:sz w:val="22"/>
                <w:szCs w:val="22"/>
              </w:rPr>
              <w:t xml:space="preserve"> = 0.64. </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CO2</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7M</w:t>
            </w:r>
          </w:p>
        </w:tc>
      </w:tr>
      <w:tr w:rsidR="00D602EF" w:rsidRPr="00D602EF" w:rsidTr="001600A3">
        <w:trPr>
          <w:trHeight w:val="163"/>
        </w:trPr>
        <w:tc>
          <w:tcPr>
            <w:tcW w:w="10728" w:type="dxa"/>
            <w:gridSpan w:val="6"/>
            <w:shd w:val="clear" w:color="auto" w:fill="auto"/>
          </w:tcPr>
          <w:p w:rsidR="00744F0C" w:rsidRPr="00D602EF" w:rsidRDefault="00744F0C" w:rsidP="00D602EF">
            <w:pPr>
              <w:spacing w:after="0" w:line="240" w:lineRule="auto"/>
              <w:jc w:val="center"/>
              <w:rPr>
                <w:rFonts w:ascii="Times New Roman" w:hAnsi="Times New Roman"/>
                <w:color w:val="000000" w:themeColor="text1"/>
              </w:rPr>
            </w:pPr>
            <w:r w:rsidRPr="00D602EF">
              <w:rPr>
                <w:rFonts w:ascii="Times New Roman" w:hAnsi="Times New Roman"/>
                <w:b/>
                <w:color w:val="000000" w:themeColor="text1"/>
              </w:rPr>
              <w:t>Unit - III</w:t>
            </w:r>
          </w:p>
        </w:tc>
      </w:tr>
      <w:tr w:rsidR="00D602EF" w:rsidRPr="00D602EF" w:rsidTr="001600A3">
        <w:trPr>
          <w:trHeight w:val="253"/>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6.</w:t>
            </w:r>
          </w:p>
        </w:tc>
        <w:tc>
          <w:tcPr>
            <w:tcW w:w="417"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a)</w:t>
            </w:r>
          </w:p>
        </w:tc>
        <w:tc>
          <w:tcPr>
            <w:tcW w:w="8658" w:type="dxa"/>
            <w:gridSpan w:val="2"/>
            <w:shd w:val="clear" w:color="auto" w:fill="auto"/>
          </w:tcPr>
          <w:p w:rsidR="00744F0C" w:rsidRPr="00D602EF" w:rsidRDefault="00A51AEF" w:rsidP="00D602EF">
            <w:pPr>
              <w:pStyle w:val="NormalWeb"/>
              <w:spacing w:before="0" w:beforeAutospacing="0" w:after="0" w:afterAutospacing="0"/>
              <w:jc w:val="both"/>
              <w:rPr>
                <w:color w:val="000000" w:themeColor="text1"/>
                <w:sz w:val="22"/>
                <w:szCs w:val="22"/>
              </w:rPr>
            </w:pPr>
            <w:r w:rsidRPr="00D602EF">
              <w:rPr>
                <w:color w:val="000000" w:themeColor="text1"/>
                <w:sz w:val="22"/>
                <w:szCs w:val="22"/>
                <w:lang w:val="en-IN"/>
              </w:rPr>
              <w:t>Explain the classification of orifices and mouthpieces based on their shape, size and sharpness?</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CO3</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7M</w:t>
            </w:r>
          </w:p>
        </w:tc>
      </w:tr>
      <w:tr w:rsidR="00D602EF" w:rsidRPr="00D602EF" w:rsidTr="001600A3">
        <w:trPr>
          <w:trHeight w:val="356"/>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417"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b)</w:t>
            </w:r>
          </w:p>
        </w:tc>
        <w:tc>
          <w:tcPr>
            <w:tcW w:w="8658" w:type="dxa"/>
            <w:gridSpan w:val="2"/>
            <w:shd w:val="clear" w:color="auto" w:fill="auto"/>
          </w:tcPr>
          <w:p w:rsidR="00744F0C" w:rsidRPr="00D602EF" w:rsidRDefault="00D81208" w:rsidP="00D602EF">
            <w:pPr>
              <w:pStyle w:val="NormalWeb"/>
              <w:spacing w:before="0" w:beforeAutospacing="0" w:after="0" w:afterAutospacing="0"/>
              <w:jc w:val="both"/>
              <w:rPr>
                <w:color w:val="000000" w:themeColor="text1"/>
                <w:sz w:val="22"/>
                <w:szCs w:val="22"/>
              </w:rPr>
            </w:pPr>
            <w:r w:rsidRPr="00D602EF">
              <w:rPr>
                <w:color w:val="000000" w:themeColor="text1"/>
                <w:sz w:val="22"/>
                <w:szCs w:val="22"/>
              </w:rPr>
              <w:t>A rectangular orifice 0.9mwide and1.2 m deep is discharging water from a vessel. The top edge of the orifice is0.6 m below the water surface in the vessel. Determine the discharge through orifice if C</w:t>
            </w:r>
            <w:r w:rsidRPr="00D602EF">
              <w:rPr>
                <w:color w:val="000000" w:themeColor="text1"/>
                <w:sz w:val="22"/>
                <w:szCs w:val="22"/>
                <w:vertAlign w:val="subscript"/>
              </w:rPr>
              <w:t>d</w:t>
            </w:r>
            <w:r w:rsidRPr="00D602EF">
              <w:rPr>
                <w:color w:val="000000" w:themeColor="text1"/>
                <w:sz w:val="22"/>
                <w:szCs w:val="22"/>
              </w:rPr>
              <w:t>=0.6 and percentage error if the orifice is treated as a small orifice.</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CO3</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7M</w:t>
            </w:r>
          </w:p>
        </w:tc>
      </w:tr>
      <w:tr w:rsidR="00D602EF" w:rsidRPr="00D602EF" w:rsidTr="001600A3">
        <w:trPr>
          <w:trHeight w:val="70"/>
        </w:trPr>
        <w:tc>
          <w:tcPr>
            <w:tcW w:w="10728" w:type="dxa"/>
            <w:gridSpan w:val="6"/>
            <w:shd w:val="clear" w:color="auto" w:fill="auto"/>
          </w:tcPr>
          <w:p w:rsidR="00744F0C" w:rsidRPr="00D602EF" w:rsidRDefault="00744F0C" w:rsidP="00D602EF">
            <w:pPr>
              <w:spacing w:after="0" w:line="240" w:lineRule="auto"/>
              <w:jc w:val="center"/>
              <w:rPr>
                <w:rFonts w:ascii="Times New Roman" w:hAnsi="Times New Roman"/>
                <w:color w:val="000000" w:themeColor="text1"/>
              </w:rPr>
            </w:pPr>
            <w:r w:rsidRPr="00D602EF">
              <w:rPr>
                <w:rFonts w:ascii="Times New Roman" w:hAnsi="Times New Roman"/>
                <w:b/>
                <w:color w:val="000000" w:themeColor="text1"/>
              </w:rPr>
              <w:t>(OR)</w:t>
            </w:r>
          </w:p>
        </w:tc>
      </w:tr>
      <w:tr w:rsidR="00D602EF" w:rsidRPr="00D602EF" w:rsidTr="001600A3">
        <w:trPr>
          <w:trHeight w:val="316"/>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w:t>
            </w:r>
          </w:p>
        </w:tc>
        <w:tc>
          <w:tcPr>
            <w:tcW w:w="417"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a)</w:t>
            </w:r>
          </w:p>
        </w:tc>
        <w:tc>
          <w:tcPr>
            <w:tcW w:w="8658" w:type="dxa"/>
            <w:gridSpan w:val="2"/>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 xml:space="preserve">Derive the discharge equation through a </w:t>
            </w:r>
            <w:r w:rsidR="00787CA8" w:rsidRPr="00D602EF">
              <w:rPr>
                <w:rFonts w:ascii="Times New Roman" w:hAnsi="Times New Roman"/>
                <w:color w:val="000000" w:themeColor="text1"/>
              </w:rPr>
              <w:t xml:space="preserve">rectangular </w:t>
            </w:r>
            <w:r w:rsidRPr="00D602EF">
              <w:rPr>
                <w:rFonts w:ascii="Times New Roman" w:hAnsi="Times New Roman"/>
                <w:color w:val="000000" w:themeColor="text1"/>
              </w:rPr>
              <w:t>Notch.</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CO3</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7M</w:t>
            </w:r>
          </w:p>
        </w:tc>
      </w:tr>
      <w:tr w:rsidR="00D602EF" w:rsidRPr="00D602EF" w:rsidTr="001600A3">
        <w:trPr>
          <w:trHeight w:val="658"/>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417"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b)</w:t>
            </w:r>
          </w:p>
        </w:tc>
        <w:tc>
          <w:tcPr>
            <w:tcW w:w="8658" w:type="dxa"/>
            <w:gridSpan w:val="2"/>
            <w:shd w:val="clear" w:color="auto" w:fill="auto"/>
          </w:tcPr>
          <w:p w:rsidR="00744F0C" w:rsidRPr="00D602EF" w:rsidRDefault="00202542" w:rsidP="00202542">
            <w:pPr>
              <w:pStyle w:val="NormalWeb"/>
              <w:spacing w:before="0" w:beforeAutospacing="0" w:after="0" w:afterAutospacing="0"/>
              <w:jc w:val="both"/>
              <w:rPr>
                <w:color w:val="000000" w:themeColor="text1"/>
                <w:sz w:val="22"/>
                <w:szCs w:val="22"/>
              </w:rPr>
            </w:pPr>
            <w:r>
              <w:rPr>
                <w:color w:val="000000" w:themeColor="text1"/>
                <w:sz w:val="22"/>
                <w:szCs w:val="22"/>
              </w:rPr>
              <w:t>Water flows through a triangular right angled notch, first and then over a rectangular notch of 1 m width. The discharge coefficients of the triangular and rectangular notch are 0.6 and 0.7 respectively. If the depth of water over the triangular notch is 360 mm, find the depth water over the rectangular notch.</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CO3</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7M</w:t>
            </w:r>
          </w:p>
        </w:tc>
      </w:tr>
      <w:tr w:rsidR="00D602EF" w:rsidRPr="00D602EF" w:rsidTr="001600A3">
        <w:trPr>
          <w:trHeight w:val="70"/>
        </w:trPr>
        <w:tc>
          <w:tcPr>
            <w:tcW w:w="10728" w:type="dxa"/>
            <w:gridSpan w:val="6"/>
            <w:shd w:val="clear" w:color="auto" w:fill="auto"/>
          </w:tcPr>
          <w:p w:rsidR="00744F0C" w:rsidRPr="00D602EF" w:rsidRDefault="00744F0C" w:rsidP="00D602EF">
            <w:pPr>
              <w:spacing w:after="0" w:line="240" w:lineRule="auto"/>
              <w:jc w:val="center"/>
              <w:rPr>
                <w:rFonts w:ascii="Times New Roman" w:hAnsi="Times New Roman"/>
                <w:color w:val="000000" w:themeColor="text1"/>
              </w:rPr>
            </w:pPr>
            <w:r w:rsidRPr="00D602EF">
              <w:rPr>
                <w:rFonts w:ascii="Times New Roman" w:hAnsi="Times New Roman"/>
                <w:b/>
                <w:color w:val="000000" w:themeColor="text1"/>
              </w:rPr>
              <w:t>Unit - IV</w:t>
            </w:r>
          </w:p>
        </w:tc>
      </w:tr>
      <w:tr w:rsidR="00D602EF" w:rsidRPr="00D602EF" w:rsidTr="001600A3">
        <w:trPr>
          <w:trHeight w:val="73"/>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8.</w:t>
            </w:r>
          </w:p>
        </w:tc>
        <w:tc>
          <w:tcPr>
            <w:tcW w:w="417"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a)</w:t>
            </w:r>
          </w:p>
        </w:tc>
        <w:tc>
          <w:tcPr>
            <w:tcW w:w="8658" w:type="dxa"/>
            <w:gridSpan w:val="2"/>
            <w:shd w:val="clear" w:color="auto" w:fill="auto"/>
          </w:tcPr>
          <w:p w:rsidR="00744F0C" w:rsidRPr="00D602EF" w:rsidRDefault="003A2F7B" w:rsidP="00D602EF">
            <w:pPr>
              <w:spacing w:after="0" w:line="240" w:lineRule="auto"/>
              <w:rPr>
                <w:rFonts w:ascii="Times New Roman" w:hAnsi="Times New Roman"/>
                <w:color w:val="000000" w:themeColor="text1"/>
              </w:rPr>
            </w:pPr>
            <w:r>
              <w:rPr>
                <w:rFonts w:ascii="Times New Roman" w:hAnsi="Times New Roman"/>
                <w:color w:val="000000" w:themeColor="text1"/>
              </w:rPr>
              <w:t>Derive force exerted on a pipe bend?</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CO4</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7M</w:t>
            </w:r>
          </w:p>
        </w:tc>
      </w:tr>
      <w:tr w:rsidR="00D602EF" w:rsidRPr="00D602EF" w:rsidTr="001600A3">
        <w:trPr>
          <w:trHeight w:val="721"/>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417"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b)</w:t>
            </w:r>
          </w:p>
        </w:tc>
        <w:tc>
          <w:tcPr>
            <w:tcW w:w="8658" w:type="dxa"/>
            <w:gridSpan w:val="2"/>
            <w:shd w:val="clear" w:color="auto" w:fill="auto"/>
          </w:tcPr>
          <w:p w:rsidR="00744F0C" w:rsidRPr="00D602EF" w:rsidRDefault="00DF217D" w:rsidP="00D602EF">
            <w:pPr>
              <w:pStyle w:val="NormalWeb"/>
              <w:spacing w:before="0" w:beforeAutospacing="0" w:after="0" w:afterAutospacing="0"/>
              <w:jc w:val="both"/>
              <w:rPr>
                <w:color w:val="000000" w:themeColor="text1"/>
                <w:sz w:val="22"/>
                <w:szCs w:val="22"/>
              </w:rPr>
            </w:pPr>
            <w:r w:rsidRPr="00D602EF">
              <w:rPr>
                <w:color w:val="000000" w:themeColor="text1"/>
                <w:sz w:val="22"/>
                <w:szCs w:val="22"/>
              </w:rPr>
              <w:t>A 30 cm diameter pipe carries water under a pressure of 150 kPa meters with a velocity of 4 m/sec. If the axis of the pipe turns through 45</w:t>
            </w:r>
            <w:r w:rsidRPr="00D602EF">
              <w:rPr>
                <w:color w:val="000000" w:themeColor="text1"/>
                <w:sz w:val="22"/>
                <w:szCs w:val="22"/>
                <w:vertAlign w:val="superscript"/>
              </w:rPr>
              <w:t>o</w:t>
            </w:r>
            <w:r w:rsidRPr="00D602EF">
              <w:rPr>
                <w:color w:val="000000" w:themeColor="text1"/>
                <w:sz w:val="22"/>
                <w:szCs w:val="22"/>
              </w:rPr>
              <w:t>, find the magnitude and direction of the resultant force at the bend.</w:t>
            </w:r>
            <w:r w:rsidRPr="00D602EF">
              <w:rPr>
                <w:color w:val="000000" w:themeColor="text1"/>
                <w:sz w:val="22"/>
                <w:szCs w:val="22"/>
              </w:rPr>
              <w:tab/>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CO4</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7M</w:t>
            </w:r>
          </w:p>
        </w:tc>
      </w:tr>
      <w:tr w:rsidR="00D602EF" w:rsidRPr="00D602EF" w:rsidTr="001600A3">
        <w:trPr>
          <w:trHeight w:val="70"/>
        </w:trPr>
        <w:tc>
          <w:tcPr>
            <w:tcW w:w="10728" w:type="dxa"/>
            <w:gridSpan w:val="6"/>
            <w:shd w:val="clear" w:color="auto" w:fill="auto"/>
          </w:tcPr>
          <w:p w:rsidR="00744F0C" w:rsidRPr="00D602EF" w:rsidRDefault="00744F0C" w:rsidP="00D602EF">
            <w:pPr>
              <w:spacing w:after="0" w:line="240" w:lineRule="auto"/>
              <w:jc w:val="center"/>
              <w:rPr>
                <w:rFonts w:ascii="Times New Roman" w:hAnsi="Times New Roman"/>
                <w:color w:val="000000" w:themeColor="text1"/>
              </w:rPr>
            </w:pPr>
            <w:r w:rsidRPr="00D602EF">
              <w:rPr>
                <w:rFonts w:ascii="Times New Roman" w:hAnsi="Times New Roman"/>
                <w:b/>
                <w:color w:val="000000" w:themeColor="text1"/>
              </w:rPr>
              <w:t>(OR)</w:t>
            </w:r>
          </w:p>
        </w:tc>
      </w:tr>
      <w:tr w:rsidR="00D602EF" w:rsidRPr="00D602EF" w:rsidTr="001600A3">
        <w:trPr>
          <w:trHeight w:val="70"/>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9.</w:t>
            </w:r>
          </w:p>
        </w:tc>
        <w:tc>
          <w:tcPr>
            <w:tcW w:w="417"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a)</w:t>
            </w:r>
          </w:p>
        </w:tc>
        <w:tc>
          <w:tcPr>
            <w:tcW w:w="8658" w:type="dxa"/>
            <w:gridSpan w:val="2"/>
            <w:shd w:val="clear" w:color="auto" w:fill="auto"/>
          </w:tcPr>
          <w:p w:rsidR="00744F0C" w:rsidRPr="00D602EF" w:rsidRDefault="005D6550" w:rsidP="00D602EF">
            <w:pPr>
              <w:pStyle w:val="NormalWeb"/>
              <w:spacing w:before="0" w:beforeAutospacing="0" w:after="0" w:afterAutospacing="0"/>
              <w:jc w:val="both"/>
              <w:rPr>
                <w:color w:val="000000" w:themeColor="text1"/>
                <w:sz w:val="22"/>
                <w:szCs w:val="22"/>
              </w:rPr>
            </w:pPr>
            <w:r>
              <w:rPr>
                <w:color w:val="000000" w:themeColor="text1"/>
                <w:sz w:val="22"/>
                <w:szCs w:val="22"/>
              </w:rPr>
              <w:t>Explain the working procedure of Reynold’s experiment.</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CO4</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7M</w:t>
            </w:r>
          </w:p>
        </w:tc>
      </w:tr>
      <w:tr w:rsidR="00D602EF" w:rsidRPr="00D602EF" w:rsidTr="001600A3">
        <w:trPr>
          <w:trHeight w:val="721"/>
        </w:trPr>
        <w:tc>
          <w:tcPr>
            <w:tcW w:w="393" w:type="dxa"/>
            <w:shd w:val="clear" w:color="auto" w:fill="auto"/>
          </w:tcPr>
          <w:p w:rsidR="00744F0C" w:rsidRPr="00D602EF" w:rsidRDefault="00744F0C" w:rsidP="00D602EF">
            <w:pPr>
              <w:spacing w:after="0" w:line="240" w:lineRule="auto"/>
              <w:rPr>
                <w:rFonts w:ascii="Times New Roman" w:hAnsi="Times New Roman"/>
                <w:color w:val="000000" w:themeColor="text1"/>
              </w:rPr>
            </w:pPr>
          </w:p>
        </w:tc>
        <w:tc>
          <w:tcPr>
            <w:tcW w:w="417"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b)</w:t>
            </w:r>
          </w:p>
        </w:tc>
        <w:tc>
          <w:tcPr>
            <w:tcW w:w="8658" w:type="dxa"/>
            <w:gridSpan w:val="2"/>
            <w:shd w:val="clear" w:color="auto" w:fill="auto"/>
          </w:tcPr>
          <w:p w:rsidR="00744F0C" w:rsidRPr="00D602EF" w:rsidRDefault="004F4248" w:rsidP="00D602EF">
            <w:pPr>
              <w:pStyle w:val="NormalWeb"/>
              <w:spacing w:before="0" w:beforeAutospacing="0" w:after="0" w:afterAutospacing="0"/>
              <w:jc w:val="both"/>
              <w:rPr>
                <w:color w:val="000000" w:themeColor="text1"/>
                <w:sz w:val="22"/>
                <w:szCs w:val="22"/>
              </w:rPr>
            </w:pPr>
            <w:r w:rsidRPr="00D602EF">
              <w:rPr>
                <w:color w:val="000000" w:themeColor="text1"/>
                <w:sz w:val="22"/>
                <w:szCs w:val="22"/>
                <w:lang w:val="en-IN"/>
              </w:rPr>
              <w:t>Determine the difference in the elevation between the water surfaces in the two tanks which are connected by a horizontal pipe of diameter 300mm and length 400m The rate o flow of water through the pipe is 300 litres/s. Consider all losses and take the value of f= 0.008.</w:t>
            </w:r>
          </w:p>
        </w:tc>
        <w:tc>
          <w:tcPr>
            <w:tcW w:w="720" w:type="dxa"/>
            <w:shd w:val="clear" w:color="auto" w:fill="auto"/>
          </w:tcPr>
          <w:p w:rsidR="00744F0C" w:rsidRPr="00D602EF" w:rsidRDefault="00744F0C" w:rsidP="00D6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D602EF">
              <w:rPr>
                <w:rFonts w:ascii="Times New Roman" w:hAnsi="Times New Roman"/>
                <w:color w:val="000000" w:themeColor="text1"/>
              </w:rPr>
              <w:t>CO4</w:t>
            </w:r>
          </w:p>
        </w:tc>
        <w:tc>
          <w:tcPr>
            <w:tcW w:w="540" w:type="dxa"/>
            <w:shd w:val="clear" w:color="auto" w:fill="auto"/>
          </w:tcPr>
          <w:p w:rsidR="00744F0C" w:rsidRPr="00D602EF" w:rsidRDefault="00744F0C" w:rsidP="00D602EF">
            <w:pPr>
              <w:spacing w:after="0" w:line="240" w:lineRule="auto"/>
              <w:rPr>
                <w:rFonts w:ascii="Times New Roman" w:hAnsi="Times New Roman"/>
                <w:color w:val="000000" w:themeColor="text1"/>
              </w:rPr>
            </w:pPr>
            <w:r w:rsidRPr="00D602EF">
              <w:rPr>
                <w:rFonts w:ascii="Times New Roman" w:hAnsi="Times New Roman"/>
                <w:color w:val="000000" w:themeColor="text1"/>
              </w:rPr>
              <w:t>7M</w:t>
            </w:r>
          </w:p>
        </w:tc>
      </w:tr>
    </w:tbl>
    <w:p w:rsidR="00744F0C" w:rsidRPr="00D602EF" w:rsidRDefault="00744F0C" w:rsidP="00D602EF">
      <w:pPr>
        <w:tabs>
          <w:tab w:val="left" w:pos="360"/>
        </w:tabs>
        <w:spacing w:after="0" w:line="240" w:lineRule="auto"/>
        <w:jc w:val="center"/>
        <w:rPr>
          <w:rFonts w:ascii="Times New Roman" w:hAnsi="Times New Roman"/>
          <w:b/>
          <w:color w:val="000000" w:themeColor="text1"/>
        </w:rPr>
      </w:pPr>
    </w:p>
    <w:p w:rsidR="00744F0C" w:rsidRPr="00D602EF" w:rsidRDefault="00744F0C" w:rsidP="0077713F">
      <w:pPr>
        <w:tabs>
          <w:tab w:val="left" w:pos="360"/>
        </w:tabs>
        <w:spacing w:after="0" w:line="240" w:lineRule="auto"/>
        <w:jc w:val="center"/>
        <w:rPr>
          <w:rFonts w:ascii="Times New Roman" w:hAnsi="Times New Roman"/>
          <w:color w:val="000000" w:themeColor="text1"/>
        </w:rPr>
      </w:pPr>
      <w:r w:rsidRPr="00D602EF">
        <w:rPr>
          <w:rFonts w:ascii="Times New Roman" w:hAnsi="Times New Roman"/>
          <w:b/>
          <w:noProof/>
          <w:color w:val="000000" w:themeColor="text1"/>
          <w:lang w:val="en-US"/>
        </w:rPr>
        <w:drawing>
          <wp:inline distT="0" distB="0" distL="0" distR="0" wp14:anchorId="10BA69BA" wp14:editId="5A76B62C">
            <wp:extent cx="2152650" cy="466725"/>
            <wp:effectExtent l="19050" t="0" r="0" b="0"/>
            <wp:docPr id="4"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8">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sectPr w:rsidR="00744F0C" w:rsidRPr="00D602EF" w:rsidSect="0077713F">
      <w:pgSz w:w="12240" w:h="20160" w:code="5"/>
      <w:pgMar w:top="187" w:right="547" w:bottom="187"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4CD" w:rsidRDefault="002254CD" w:rsidP="00744F0C">
      <w:pPr>
        <w:spacing w:after="0" w:line="240" w:lineRule="auto"/>
      </w:pPr>
      <w:r>
        <w:separator/>
      </w:r>
    </w:p>
  </w:endnote>
  <w:endnote w:type="continuationSeparator" w:id="0">
    <w:p w:rsidR="002254CD" w:rsidRDefault="002254CD" w:rsidP="00744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4CD" w:rsidRDefault="002254CD" w:rsidP="00744F0C">
      <w:pPr>
        <w:spacing w:after="0" w:line="240" w:lineRule="auto"/>
      </w:pPr>
      <w:r>
        <w:separator/>
      </w:r>
    </w:p>
  </w:footnote>
  <w:footnote w:type="continuationSeparator" w:id="0">
    <w:p w:rsidR="002254CD" w:rsidRDefault="002254CD" w:rsidP="00744F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593B5B"/>
    <w:multiLevelType w:val="hybridMultilevel"/>
    <w:tmpl w:val="C6B48BC4"/>
    <w:lvl w:ilvl="0" w:tplc="6CE870DA">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AA5B4E"/>
    <w:multiLevelType w:val="hybridMultilevel"/>
    <w:tmpl w:val="DAAA3E90"/>
    <w:lvl w:ilvl="0" w:tplc="D7D6A44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7E263B70"/>
    <w:multiLevelType w:val="hybridMultilevel"/>
    <w:tmpl w:val="2FC861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44F0C"/>
    <w:rsid w:val="00101BE0"/>
    <w:rsid w:val="001600A3"/>
    <w:rsid w:val="00202542"/>
    <w:rsid w:val="002254CD"/>
    <w:rsid w:val="00232D28"/>
    <w:rsid w:val="0024003D"/>
    <w:rsid w:val="002513C3"/>
    <w:rsid w:val="002A239E"/>
    <w:rsid w:val="00311924"/>
    <w:rsid w:val="00340023"/>
    <w:rsid w:val="00342544"/>
    <w:rsid w:val="003A2F7B"/>
    <w:rsid w:val="00414037"/>
    <w:rsid w:val="00463D77"/>
    <w:rsid w:val="0049199C"/>
    <w:rsid w:val="004D0FD9"/>
    <w:rsid w:val="004F413D"/>
    <w:rsid w:val="004F4248"/>
    <w:rsid w:val="00532E59"/>
    <w:rsid w:val="00594FCB"/>
    <w:rsid w:val="005D6550"/>
    <w:rsid w:val="005D6C4F"/>
    <w:rsid w:val="00625549"/>
    <w:rsid w:val="006365F5"/>
    <w:rsid w:val="00642C02"/>
    <w:rsid w:val="00645C94"/>
    <w:rsid w:val="00653D3C"/>
    <w:rsid w:val="007212B3"/>
    <w:rsid w:val="00744F0C"/>
    <w:rsid w:val="0077713F"/>
    <w:rsid w:val="00787CA8"/>
    <w:rsid w:val="007E0FA4"/>
    <w:rsid w:val="00806289"/>
    <w:rsid w:val="0086034B"/>
    <w:rsid w:val="008625E8"/>
    <w:rsid w:val="008C7E68"/>
    <w:rsid w:val="008F4AE8"/>
    <w:rsid w:val="00914FCA"/>
    <w:rsid w:val="00964401"/>
    <w:rsid w:val="009B64C7"/>
    <w:rsid w:val="00A42C56"/>
    <w:rsid w:val="00A51AEF"/>
    <w:rsid w:val="00A52B4A"/>
    <w:rsid w:val="00A55A73"/>
    <w:rsid w:val="00B0288B"/>
    <w:rsid w:val="00B42DEE"/>
    <w:rsid w:val="00B548AF"/>
    <w:rsid w:val="00B6237D"/>
    <w:rsid w:val="00C76302"/>
    <w:rsid w:val="00CC7F7C"/>
    <w:rsid w:val="00CF6DFB"/>
    <w:rsid w:val="00D16B82"/>
    <w:rsid w:val="00D602EF"/>
    <w:rsid w:val="00D742FF"/>
    <w:rsid w:val="00D81208"/>
    <w:rsid w:val="00DF217D"/>
    <w:rsid w:val="00E134D7"/>
    <w:rsid w:val="00E513C0"/>
    <w:rsid w:val="00E75EAB"/>
    <w:rsid w:val="00F86E64"/>
    <w:rsid w:val="00F92FED"/>
    <w:rsid w:val="00FA1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0C"/>
    <w:pPr>
      <w:spacing w:after="160" w:line="259" w:lineRule="auto"/>
    </w:pPr>
    <w:rPr>
      <w:rFonts w:ascii="Calibri" w:eastAsia="Calibri" w:hAnsi="Calibri" w:cs="Times New Roman"/>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44F0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44F0C"/>
  </w:style>
  <w:style w:type="paragraph" w:styleId="Footer">
    <w:name w:val="footer"/>
    <w:basedOn w:val="Normal"/>
    <w:link w:val="FooterChar"/>
    <w:uiPriority w:val="99"/>
    <w:semiHidden/>
    <w:unhideWhenUsed/>
    <w:rsid w:val="00744F0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44F0C"/>
  </w:style>
  <w:style w:type="paragraph" w:styleId="NormalWeb">
    <w:name w:val="Normal (Web)"/>
    <w:basedOn w:val="Normal"/>
    <w:uiPriority w:val="99"/>
    <w:unhideWhenUsed/>
    <w:rsid w:val="00744F0C"/>
    <w:pPr>
      <w:spacing w:before="100" w:beforeAutospacing="1" w:after="100" w:afterAutospacing="1"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semiHidden/>
    <w:unhideWhenUsed/>
    <w:rsid w:val="00744F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F0C"/>
    <w:rPr>
      <w:rFonts w:ascii="Tahoma" w:eastAsia="Calibri" w:hAnsi="Tahoma" w:cs="Tahoma"/>
      <w:sz w:val="16"/>
      <w:szCs w:val="16"/>
      <w:lang w:val="en-IN"/>
    </w:rPr>
  </w:style>
  <w:style w:type="paragraph" w:styleId="ListParagraph">
    <w:name w:val="List Paragraph"/>
    <w:basedOn w:val="Normal"/>
    <w:link w:val="ListParagraphChar"/>
    <w:uiPriority w:val="34"/>
    <w:qFormat/>
    <w:rsid w:val="004F413D"/>
    <w:pPr>
      <w:spacing w:after="200" w:line="276" w:lineRule="auto"/>
      <w:ind w:left="720"/>
      <w:contextualSpacing/>
    </w:pPr>
    <w:rPr>
      <w:rFonts w:eastAsia="Times New Roman"/>
      <w:sz w:val="20"/>
      <w:szCs w:val="20"/>
      <w:lang w:val="en-US"/>
    </w:rPr>
  </w:style>
  <w:style w:type="character" w:customStyle="1" w:styleId="ListParagraphChar">
    <w:name w:val="List Paragraph Char"/>
    <w:link w:val="ListParagraph"/>
    <w:uiPriority w:val="99"/>
    <w:rsid w:val="004F413D"/>
    <w:rPr>
      <w:rFonts w:ascii="Calibri" w:eastAsia="Times New Roman"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577</Words>
  <Characters>3293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exam</cp:lastModifiedBy>
  <cp:revision>117</cp:revision>
  <cp:lastPrinted>2022-03-23T03:29:00Z</cp:lastPrinted>
  <dcterms:created xsi:type="dcterms:W3CDTF">2022-03-13T10:08:00Z</dcterms:created>
  <dcterms:modified xsi:type="dcterms:W3CDTF">2022-03-23T03:41:00Z</dcterms:modified>
</cp:coreProperties>
</file>