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14605D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14605D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972B68" w:rsidRPr="0014605D">
        <w:rPr>
          <w:rFonts w:ascii="Times New Roman" w:hAnsi="Times New Roman" w:cs="Times New Roman"/>
          <w:b/>
          <w:sz w:val="32"/>
          <w:szCs w:val="32"/>
        </w:rPr>
        <w:t>18</w:t>
      </w:r>
      <w:r w:rsidRPr="0014605D">
        <w:rPr>
          <w:rFonts w:ascii="Times New Roman" w:hAnsi="Times New Roman" w:cs="Times New Roman"/>
          <w:b/>
          <w:sz w:val="32"/>
          <w:szCs w:val="32"/>
        </w:rPr>
        <w:t>C</w:t>
      </w:r>
      <w:r w:rsidR="001A694E" w:rsidRPr="0014605D">
        <w:rPr>
          <w:rFonts w:ascii="Times New Roman" w:hAnsi="Times New Roman" w:cs="Times New Roman"/>
          <w:b/>
          <w:sz w:val="32"/>
          <w:szCs w:val="32"/>
        </w:rPr>
        <w:t>E602</w:t>
      </w:r>
    </w:p>
    <w:p w:rsidR="001A28F9" w:rsidRPr="0014605D" w:rsidRDefault="001A28F9" w:rsidP="001A28F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14605D">
        <w:rPr>
          <w:rFonts w:ascii="Times New Roman" w:hAnsi="Times New Roman" w:cs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605D" w:rsidRPr="0014605D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4605D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4605D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4605D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4605D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4605D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4605D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4605D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4605D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4605D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14605D" w:rsidRDefault="005E3BC0" w:rsidP="001A28F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eastAsia="en-IN" w:bidi="te-IN"/>
        </w:rPr>
      </w:pPr>
      <w:r w:rsidRPr="0014605D">
        <w:rPr>
          <w:rFonts w:ascii="Times New Roman" w:hAnsi="Times New Roman" w:cs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FF0FD1" wp14:editId="7C0EA67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108"/>
        <w:gridCol w:w="413"/>
        <w:gridCol w:w="438"/>
        <w:gridCol w:w="1984"/>
        <w:gridCol w:w="1202"/>
        <w:gridCol w:w="1296"/>
        <w:gridCol w:w="3881"/>
        <w:gridCol w:w="709"/>
        <w:gridCol w:w="39"/>
        <w:gridCol w:w="670"/>
      </w:tblGrid>
      <w:tr w:rsidR="0014605D" w:rsidRPr="0014605D" w:rsidTr="0014605D">
        <w:trPr>
          <w:trHeight w:val="360"/>
        </w:trPr>
        <w:tc>
          <w:tcPr>
            <w:tcW w:w="10740" w:type="dxa"/>
            <w:gridSpan w:val="10"/>
            <w:vAlign w:val="center"/>
            <w:hideMark/>
          </w:tcPr>
          <w:p w:rsidR="001A28F9" w:rsidRPr="0014605D" w:rsidRDefault="001A694E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14605D">
              <w:rPr>
                <w:rFonts w:ascii="Times New Roman" w:hAnsi="Times New Roman" w:cs="Times New Roman"/>
                <w:b/>
              </w:rPr>
              <w:t>I</w:t>
            </w:r>
            <w:r w:rsidR="001A28F9" w:rsidRPr="0014605D">
              <w:rPr>
                <w:rFonts w:ascii="Times New Roman" w:hAnsi="Times New Roman" w:cs="Times New Roman"/>
                <w:b/>
              </w:rPr>
              <w:t xml:space="preserve">II/IV </w:t>
            </w:r>
            <w:proofErr w:type="spellStart"/>
            <w:r w:rsidR="001A28F9" w:rsidRPr="0014605D">
              <w:rPr>
                <w:rFonts w:ascii="Times New Roman" w:hAnsi="Times New Roman" w:cs="Times New Roman"/>
                <w:b/>
              </w:rPr>
              <w:t>B.Tech</w:t>
            </w:r>
            <w:proofErr w:type="spellEnd"/>
            <w:r w:rsidR="001A28F9" w:rsidRPr="0014605D">
              <w:rPr>
                <w:rFonts w:ascii="Times New Roman" w:hAnsi="Times New Roman" w:cs="Times New Roman"/>
                <w:b/>
              </w:rPr>
              <w:t xml:space="preserve"> (Regular</w:t>
            </w:r>
            <w:r w:rsidR="00FE4DE2" w:rsidRPr="0014605D">
              <w:rPr>
                <w:rFonts w:ascii="Times New Roman" w:hAnsi="Times New Roman" w:cs="Times New Roman"/>
                <w:b/>
              </w:rPr>
              <w:t>/Supplementary</w:t>
            </w:r>
            <w:r w:rsidR="001A28F9" w:rsidRPr="0014605D">
              <w:rPr>
                <w:rFonts w:ascii="Times New Roman" w:hAnsi="Times New Roman" w:cs="Times New Roman"/>
                <w:b/>
              </w:rPr>
              <w:t>) DEGREE EXAMINATION</w:t>
            </w:r>
          </w:p>
        </w:tc>
      </w:tr>
      <w:tr w:rsidR="0014605D" w:rsidRPr="0014605D" w:rsidTr="0014605D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1A28F9" w:rsidRPr="0014605D" w:rsidRDefault="0014605D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 w:rsidRPr="0014605D">
              <w:rPr>
                <w:rFonts w:ascii="Times New Roman" w:hAnsi="Times New Roman" w:cs="Times New Roman"/>
                <w:b/>
                <w:sz w:val="28"/>
              </w:rPr>
              <w:t>June</w:t>
            </w:r>
            <w:r w:rsidR="00BE3E4D" w:rsidRPr="0014605D">
              <w:rPr>
                <w:rFonts w:ascii="Times New Roman" w:hAnsi="Times New Roman" w:cs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1A28F9" w:rsidRPr="0014605D" w:rsidRDefault="001A28F9" w:rsidP="009809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14605D">
              <w:rPr>
                <w:rFonts w:ascii="Times New Roman" w:hAnsi="Times New Roman" w:cs="Times New Roman"/>
                <w:b/>
                <w:sz w:val="28"/>
              </w:rPr>
              <w:t xml:space="preserve">   </w:t>
            </w:r>
            <w:r w:rsidR="005D3C65" w:rsidRPr="0014605D">
              <w:rPr>
                <w:rFonts w:ascii="Times New Roman" w:hAnsi="Times New Roman" w:cs="Times New Roman"/>
                <w:b/>
                <w:sz w:val="28"/>
              </w:rPr>
              <w:t xml:space="preserve">Civil </w:t>
            </w:r>
            <w:r w:rsidRPr="0014605D">
              <w:rPr>
                <w:rFonts w:ascii="Times New Roman" w:hAnsi="Times New Roman" w:cs="Times New Roman"/>
                <w:b/>
                <w:sz w:val="28"/>
              </w:rPr>
              <w:t>Engineering</w:t>
            </w:r>
          </w:p>
        </w:tc>
      </w:tr>
      <w:tr w:rsidR="0014605D" w:rsidRPr="0014605D" w:rsidTr="0014605D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1A28F9" w:rsidRPr="0014605D" w:rsidRDefault="0014605D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Six</w:t>
            </w:r>
            <w:r w:rsidRPr="0014605D">
              <w:rPr>
                <w:rFonts w:ascii="Times New Roman" w:hAnsi="Times New Roman" w:cs="Times New Roman"/>
                <w:b/>
                <w:sz w:val="26"/>
              </w:rPr>
              <w:t xml:space="preserve">th </w:t>
            </w:r>
            <w:r w:rsidR="001A28F9" w:rsidRPr="0014605D">
              <w:rPr>
                <w:rFonts w:ascii="Times New Roman" w:hAnsi="Times New Roman" w:cs="Times New Roman"/>
                <w:b/>
                <w:sz w:val="26"/>
              </w:rPr>
              <w:t>Semester</w:t>
            </w:r>
            <w:r w:rsidRPr="0014605D">
              <w:rPr>
                <w:rFonts w:ascii="Times New Roman" w:hAnsi="Times New Roman" w:cs="Times New Roman"/>
                <w:b/>
                <w:sz w:val="26"/>
              </w:rPr>
              <w:t xml:space="preserve"> 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1A28F9" w:rsidRPr="0014605D" w:rsidRDefault="001A694E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4605D">
              <w:rPr>
                <w:rFonts w:ascii="Times New Roman" w:hAnsi="Times New Roman" w:cs="Times New Roman"/>
                <w:b/>
                <w:sz w:val="28"/>
                <w:szCs w:val="24"/>
              </w:rPr>
              <w:t>Irrigation Structures</w:t>
            </w:r>
          </w:p>
        </w:tc>
      </w:tr>
      <w:tr w:rsidR="0014605D" w:rsidRPr="0014605D" w:rsidTr="0014605D">
        <w:trPr>
          <w:trHeight w:val="345"/>
        </w:trPr>
        <w:tc>
          <w:tcPr>
            <w:tcW w:w="4145" w:type="dxa"/>
            <w:gridSpan w:val="5"/>
            <w:hideMark/>
          </w:tcPr>
          <w:p w:rsidR="001A28F9" w:rsidRPr="0014605D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14605D">
              <w:rPr>
                <w:rFonts w:ascii="Times New Roman" w:hAnsi="Times New Roman" w:cs="Times New Roman"/>
                <w:b/>
              </w:rPr>
              <w:t xml:space="preserve">Time: </w:t>
            </w:r>
            <w:r w:rsidRPr="0014605D">
              <w:rPr>
                <w:rFonts w:ascii="Times New Roman" w:hAnsi="Times New Roman" w:cs="Times New Roman"/>
              </w:rPr>
              <w:t>Three Hours</w:t>
            </w:r>
          </w:p>
        </w:tc>
        <w:tc>
          <w:tcPr>
            <w:tcW w:w="6595" w:type="dxa"/>
            <w:gridSpan w:val="5"/>
            <w:hideMark/>
          </w:tcPr>
          <w:p w:rsidR="001A28F9" w:rsidRPr="0014605D" w:rsidRDefault="001A28F9" w:rsidP="00B33C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14605D">
              <w:rPr>
                <w:rFonts w:ascii="Times New Roman" w:hAnsi="Times New Roman" w:cs="Times New Roman"/>
                <w:b/>
              </w:rPr>
              <w:t xml:space="preserve">Maximum: </w:t>
            </w:r>
            <w:r w:rsidR="00B33CF0" w:rsidRPr="0014605D">
              <w:rPr>
                <w:rFonts w:ascii="Times New Roman" w:hAnsi="Times New Roman" w:cs="Times New Roman"/>
                <w:b/>
              </w:rPr>
              <w:t>5</w:t>
            </w:r>
            <w:r w:rsidRPr="0014605D">
              <w:rPr>
                <w:rFonts w:ascii="Times New Roman" w:hAnsi="Times New Roman" w:cs="Times New Roman"/>
              </w:rPr>
              <w:t>0 Marks</w:t>
            </w:r>
          </w:p>
        </w:tc>
      </w:tr>
      <w:tr w:rsidR="0014605D" w:rsidRPr="0014605D" w:rsidTr="0014605D">
        <w:trPr>
          <w:trHeight w:val="158"/>
        </w:trPr>
        <w:tc>
          <w:tcPr>
            <w:tcW w:w="5441" w:type="dxa"/>
            <w:gridSpan w:val="6"/>
            <w:vAlign w:val="center"/>
            <w:hideMark/>
          </w:tcPr>
          <w:p w:rsidR="001A28F9" w:rsidRPr="0014605D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14605D">
              <w:rPr>
                <w:rFonts w:ascii="Times New Roman" w:hAnsi="Times New Roman" w:cs="Times New Roman"/>
                <w:i/>
              </w:rPr>
              <w:t xml:space="preserve">Answer </w:t>
            </w:r>
            <w:r w:rsidR="00331DCD" w:rsidRPr="0014605D">
              <w:rPr>
                <w:rFonts w:ascii="Times New Roman" w:hAnsi="Times New Roman" w:cs="Times New Roman"/>
                <w:i/>
              </w:rPr>
              <w:t>Question No. 1 Compulsorily</w:t>
            </w:r>
            <w:r w:rsidRPr="0014605D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A28F9" w:rsidRPr="0014605D" w:rsidRDefault="001A28F9" w:rsidP="00CF068A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en-IN" w:bidi="te-IN"/>
              </w:rPr>
            </w:pPr>
            <w:r w:rsidRPr="0014605D">
              <w:rPr>
                <w:rFonts w:ascii="Times New Roman" w:hAnsi="Times New Roman" w:cs="Times New Roman"/>
              </w:rPr>
              <w:tab/>
            </w:r>
            <w:r w:rsidRPr="0014605D">
              <w:rPr>
                <w:rFonts w:ascii="Times New Roman" w:hAnsi="Times New Roman" w:cs="Times New Roman"/>
              </w:rPr>
              <w:tab/>
            </w:r>
            <w:r w:rsidRPr="0014605D">
              <w:rPr>
                <w:rFonts w:ascii="Times New Roman" w:hAnsi="Times New Roman" w:cs="Times New Roman"/>
              </w:rPr>
              <w:tab/>
              <w:t xml:space="preserve">             (1</w:t>
            </w:r>
            <w:r w:rsidR="00CF068A" w:rsidRPr="0014605D">
              <w:rPr>
                <w:rFonts w:ascii="Times New Roman" w:hAnsi="Times New Roman" w:cs="Times New Roman"/>
              </w:rPr>
              <w:t>0</w:t>
            </w:r>
            <w:r w:rsidRPr="0014605D">
              <w:rPr>
                <w:rFonts w:ascii="Times New Roman" w:hAnsi="Times New Roman" w:cs="Times New Roman"/>
              </w:rPr>
              <w:t>X1 = 1</w:t>
            </w:r>
            <w:r w:rsidR="00CF068A" w:rsidRPr="0014605D">
              <w:rPr>
                <w:rFonts w:ascii="Times New Roman" w:hAnsi="Times New Roman" w:cs="Times New Roman"/>
              </w:rPr>
              <w:t>0</w:t>
            </w:r>
            <w:r w:rsidRPr="0014605D">
              <w:rPr>
                <w:rFonts w:ascii="Times New Roman" w:hAnsi="Times New Roman" w:cs="Times New Roman"/>
              </w:rPr>
              <w:t xml:space="preserve"> Marks)</w:t>
            </w:r>
          </w:p>
        </w:tc>
      </w:tr>
      <w:tr w:rsidR="0014605D" w:rsidRPr="0014605D" w:rsidTr="0014605D">
        <w:trPr>
          <w:trHeight w:val="205"/>
        </w:trPr>
        <w:tc>
          <w:tcPr>
            <w:tcW w:w="5441" w:type="dxa"/>
            <w:gridSpan w:val="6"/>
            <w:vAlign w:val="center"/>
            <w:hideMark/>
          </w:tcPr>
          <w:p w:rsidR="001A28F9" w:rsidRPr="0014605D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14605D">
              <w:rPr>
                <w:rFonts w:ascii="Times New Roman" w:hAnsi="Times New Roman" w:cs="Times New Roman"/>
                <w:i/>
              </w:rPr>
              <w:t xml:space="preserve">Answer </w:t>
            </w:r>
            <w:r w:rsidRPr="0014605D">
              <w:rPr>
                <w:rFonts w:ascii="Times New Roman" w:hAnsi="Times New Roman" w:cs="Times New Roman"/>
                <w:b/>
                <w:i/>
              </w:rPr>
              <w:t xml:space="preserve">ANY </w:t>
            </w:r>
            <w:r w:rsidR="00331DCD" w:rsidRPr="0014605D">
              <w:rPr>
                <w:rFonts w:ascii="Times New Roman" w:hAnsi="Times New Roman" w:cs="Times New Roman"/>
                <w:b/>
                <w:i/>
              </w:rPr>
              <w:t>ONE</w:t>
            </w:r>
            <w:r w:rsidRPr="0014605D">
              <w:rPr>
                <w:rFonts w:ascii="Times New Roman" w:hAnsi="Times New Roman" w:cs="Times New Roman"/>
                <w:i/>
              </w:rPr>
              <w:t xml:space="preserve"> question from </w:t>
            </w:r>
            <w:r w:rsidR="00331DCD" w:rsidRPr="0014605D">
              <w:rPr>
                <w:rFonts w:ascii="Times New Roman" w:hAnsi="Times New Roman" w:cs="Times New Roman"/>
                <w:i/>
              </w:rPr>
              <w:t>each Unit</w:t>
            </w:r>
            <w:r w:rsidRPr="0014605D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A28F9" w:rsidRPr="0014605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14605D">
              <w:rPr>
                <w:rFonts w:ascii="Times New Roman" w:hAnsi="Times New Roman" w:cs="Times New Roman"/>
              </w:rPr>
              <w:t xml:space="preserve">                                                    (4X1</w:t>
            </w:r>
            <w:r w:rsidR="007C218D" w:rsidRPr="0014605D">
              <w:rPr>
                <w:rFonts w:ascii="Times New Roman" w:hAnsi="Times New Roman" w:cs="Times New Roman"/>
              </w:rPr>
              <w:t>0</w:t>
            </w:r>
            <w:r w:rsidRPr="0014605D">
              <w:rPr>
                <w:rFonts w:ascii="Times New Roman" w:hAnsi="Times New Roman" w:cs="Times New Roman"/>
              </w:rPr>
              <w:t>=4</w:t>
            </w:r>
            <w:r w:rsidR="007C218D" w:rsidRPr="0014605D">
              <w:rPr>
                <w:rFonts w:ascii="Times New Roman" w:hAnsi="Times New Roman" w:cs="Times New Roman"/>
              </w:rPr>
              <w:t xml:space="preserve">0 </w:t>
            </w:r>
            <w:r w:rsidRPr="0014605D">
              <w:rPr>
                <w:rFonts w:ascii="Times New Roman" w:hAnsi="Times New Roman" w:cs="Times New Roman"/>
              </w:rPr>
              <w:t>Marks)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1A28F9" w:rsidRPr="0014605D" w:rsidRDefault="001A28F9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14605D" w:rsidRDefault="001A28F9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1A28F9" w:rsidRPr="0014605D" w:rsidRDefault="006D5E2C" w:rsidP="00146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List various methods for measuring flow velocity in a stream.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14605D" w:rsidRDefault="001A28F9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14605D" w:rsidRDefault="001A28F9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6675C6" w:rsidRPr="0014605D" w:rsidRDefault="006D5E2C" w:rsidP="00146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Distinguish between safe yield and secondary yield.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6675C6" w:rsidRPr="0014605D" w:rsidRDefault="006D5E2C" w:rsidP="00146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What is mass inflow curve?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</w:t>
            </w:r>
            <w:r w:rsidR="006D5E2C" w:rsidRPr="001460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6675C6" w:rsidRPr="0014605D" w:rsidRDefault="001B26EA" w:rsidP="00146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Choose</w:t>
            </w:r>
            <w:r w:rsidR="009F7278" w:rsidRPr="0014605D">
              <w:rPr>
                <w:rFonts w:ascii="Times New Roman" w:hAnsi="Times New Roman" w:cs="Times New Roman"/>
              </w:rPr>
              <w:t xml:space="preserve"> a suitable dam for a deep V shaped gorge.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6675C6" w:rsidRPr="0014605D" w:rsidRDefault="009F7278" w:rsidP="00146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Define flood routing.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4605D" w:rsidRDefault="00860629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6675C6" w:rsidRPr="0014605D" w:rsidRDefault="009F7278" w:rsidP="00146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What is the shape of elementary profile of a gravity dam?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4605D" w:rsidRDefault="006D5E2C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6675C6" w:rsidRPr="0014605D" w:rsidRDefault="00EC236D" w:rsidP="00146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What is pore water pressure in earth dam?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6675C6" w:rsidRPr="0014605D" w:rsidRDefault="00EC236D" w:rsidP="00146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Write equation for discharge over ogee spillway.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6675C6" w:rsidRPr="0014605D" w:rsidRDefault="00EC236D" w:rsidP="00146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Define creep length ac</w:t>
            </w:r>
            <w:r w:rsidR="002072F1" w:rsidRPr="0014605D">
              <w:rPr>
                <w:rFonts w:ascii="Times New Roman" w:hAnsi="Times New Roman" w:cs="Times New Roman"/>
              </w:rPr>
              <w:t>cording to Bligh’s creep theory.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6675C6" w:rsidRPr="0014605D" w:rsidRDefault="001B26EA" w:rsidP="00146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Recommend</w:t>
            </w:r>
            <w:r w:rsidR="002072F1" w:rsidRPr="0014605D">
              <w:rPr>
                <w:rFonts w:ascii="Times New Roman" w:hAnsi="Times New Roman" w:cs="Times New Roman"/>
              </w:rPr>
              <w:t xml:space="preserve"> a</w:t>
            </w:r>
            <w:r w:rsidR="00EC236D" w:rsidRPr="0014605D">
              <w:rPr>
                <w:rFonts w:ascii="Times New Roman" w:hAnsi="Times New Roman" w:cs="Times New Roman"/>
              </w:rPr>
              <w:t xml:space="preserve"> suitable cross drainage work, if the bed level of canal is +100.5 m and HFL of the drain is +101.0 m at the point of crossing.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14605D" w:rsidRDefault="006675C6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10632" w:type="dxa"/>
            <w:gridSpan w:val="9"/>
            <w:shd w:val="clear" w:color="auto" w:fill="auto"/>
          </w:tcPr>
          <w:p w:rsidR="001A28F9" w:rsidRPr="0014605D" w:rsidRDefault="00FE4DE2" w:rsidP="00146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 xml:space="preserve">Unit </w:t>
            </w:r>
            <w:r w:rsidR="00465F63" w:rsidRPr="0014605D">
              <w:rPr>
                <w:rFonts w:ascii="Times New Roman" w:hAnsi="Times New Roman" w:cs="Times New Roman"/>
                <w:b/>
              </w:rPr>
              <w:t>–</w:t>
            </w:r>
            <w:r w:rsidRPr="0014605D">
              <w:rPr>
                <w:rFonts w:ascii="Times New Roman" w:hAnsi="Times New Roman" w:cs="Times New Roman"/>
                <w:b/>
              </w:rPr>
              <w:t xml:space="preserve"> I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1D72A3" w:rsidRPr="0014605D" w:rsidRDefault="00131010" w:rsidP="0014605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4605D">
              <w:rPr>
                <w:sz w:val="22"/>
                <w:szCs w:val="22"/>
              </w:rPr>
              <w:t>Explain area-velocity method for the measurement of discharge of a stream.</w:t>
            </w:r>
          </w:p>
        </w:tc>
        <w:tc>
          <w:tcPr>
            <w:tcW w:w="709" w:type="dxa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131010" w:rsidRPr="0014605D" w:rsidRDefault="009C0AB9" w:rsidP="0014605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 xml:space="preserve">Describe a current meter with </w:t>
            </w:r>
            <w:r w:rsidR="004A750B" w:rsidRPr="0014605D">
              <w:rPr>
                <w:bCs/>
                <w:sz w:val="22"/>
                <w:szCs w:val="22"/>
              </w:rPr>
              <w:t>neat diagram. How do you measure velocity of a st</w:t>
            </w:r>
            <w:r w:rsidRPr="0014605D">
              <w:rPr>
                <w:bCs/>
                <w:sz w:val="22"/>
                <w:szCs w:val="22"/>
              </w:rPr>
              <w:t xml:space="preserve">ream at a given point </w:t>
            </w:r>
            <w:r w:rsidR="00D9003B" w:rsidRPr="0014605D">
              <w:rPr>
                <w:bCs/>
                <w:sz w:val="22"/>
                <w:szCs w:val="22"/>
              </w:rPr>
              <w:t xml:space="preserve">using </w:t>
            </w:r>
            <w:r w:rsidR="004A750B" w:rsidRPr="0014605D">
              <w:rPr>
                <w:bCs/>
                <w:sz w:val="22"/>
                <w:szCs w:val="22"/>
              </w:rPr>
              <w:t>current meter?</w:t>
            </w:r>
          </w:p>
        </w:tc>
        <w:tc>
          <w:tcPr>
            <w:tcW w:w="709" w:type="dxa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1A28F9" w:rsidRPr="0014605D" w:rsidRDefault="001A28F9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14605D" w:rsidRDefault="001A28F9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4"/>
            <w:shd w:val="clear" w:color="auto" w:fill="auto"/>
          </w:tcPr>
          <w:p w:rsidR="001A28F9" w:rsidRPr="0014605D" w:rsidRDefault="0014605D" w:rsidP="0014605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14605D">
              <w:rPr>
                <w:b/>
                <w:bCs/>
                <w:sz w:val="22"/>
                <w:szCs w:val="22"/>
              </w:rPr>
              <w:tab/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14605D" w:rsidRDefault="001A28F9" w:rsidP="0014605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14605D" w:rsidRDefault="001A28F9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F37E6A" w:rsidRPr="0014605D" w:rsidRDefault="00A345B9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Explain with a neat diagram, various storage zones of a reservoir.</w:t>
            </w: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860629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37E6A" w:rsidRPr="0014605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0A2016" w:rsidRPr="0014605D" w:rsidRDefault="000A201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14605D" w:rsidRDefault="000A201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0A2016" w:rsidRPr="0014605D" w:rsidRDefault="00860629" w:rsidP="0014605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the procedure to determine the reservoir capacity from mass inflow curve.</w:t>
            </w:r>
          </w:p>
        </w:tc>
        <w:tc>
          <w:tcPr>
            <w:tcW w:w="709" w:type="dxa"/>
            <w:shd w:val="clear" w:color="auto" w:fill="auto"/>
          </w:tcPr>
          <w:p w:rsidR="000A2016" w:rsidRPr="0014605D" w:rsidRDefault="000A201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14605D" w:rsidRDefault="00860629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A2016" w:rsidRPr="0014605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10632" w:type="dxa"/>
            <w:gridSpan w:val="9"/>
            <w:shd w:val="clear" w:color="auto" w:fill="auto"/>
          </w:tcPr>
          <w:p w:rsidR="00FE4DE2" w:rsidRPr="0014605D" w:rsidRDefault="00FE4DE2" w:rsidP="001460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  <w:b/>
              </w:rPr>
              <w:t xml:space="preserve">Unit </w:t>
            </w:r>
            <w:r w:rsidR="00465F63" w:rsidRPr="0014605D">
              <w:rPr>
                <w:rFonts w:ascii="Times New Roman" w:hAnsi="Times New Roman" w:cs="Times New Roman"/>
                <w:b/>
              </w:rPr>
              <w:t>–</w:t>
            </w:r>
            <w:r w:rsidRPr="0014605D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F37E6A" w:rsidRPr="0014605D" w:rsidRDefault="002072F1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iCs/>
                <w:sz w:val="22"/>
                <w:szCs w:val="22"/>
              </w:rPr>
              <w:t>Examine</w:t>
            </w:r>
            <w:r w:rsidR="0057326E" w:rsidRPr="0014605D">
              <w:rPr>
                <w:iCs/>
                <w:sz w:val="22"/>
                <w:szCs w:val="22"/>
              </w:rPr>
              <w:t xml:space="preserve"> various modes of failure and stability requirements of gravity dam</w:t>
            </w: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0A2016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</w:t>
            </w:r>
            <w:r w:rsidR="00F37E6A" w:rsidRPr="0014605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0A2016" w:rsidRPr="0014605D" w:rsidRDefault="000A201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14605D" w:rsidRDefault="000A201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0A2016" w:rsidRPr="0014605D" w:rsidRDefault="00860629" w:rsidP="0014605D">
            <w:pPr>
              <w:pStyle w:val="NormalWeb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Explain the classification of dams.</w:t>
            </w:r>
          </w:p>
        </w:tc>
        <w:tc>
          <w:tcPr>
            <w:tcW w:w="709" w:type="dxa"/>
            <w:shd w:val="clear" w:color="auto" w:fill="auto"/>
          </w:tcPr>
          <w:p w:rsidR="000A2016" w:rsidRPr="0014605D" w:rsidRDefault="000A2016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14605D" w:rsidRDefault="000A2016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1A28F9" w:rsidRPr="0014605D" w:rsidRDefault="001A28F9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14605D" w:rsidRDefault="001A28F9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4"/>
            <w:shd w:val="clear" w:color="auto" w:fill="auto"/>
          </w:tcPr>
          <w:p w:rsidR="001A28F9" w:rsidRPr="0014605D" w:rsidRDefault="0014605D" w:rsidP="0014605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14605D">
              <w:rPr>
                <w:b/>
                <w:bCs/>
                <w:sz w:val="22"/>
                <w:szCs w:val="22"/>
              </w:rPr>
              <w:tab/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14605D" w:rsidRDefault="001A28F9" w:rsidP="0014605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14605D" w:rsidRDefault="001A28F9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14605D" w:rsidRDefault="0057326E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4261A8" w:rsidRPr="0014605D" w:rsidRDefault="00CE6EC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iCs/>
                <w:sz w:val="22"/>
                <w:szCs w:val="22"/>
              </w:rPr>
              <w:t>Explain the physical factors that govern the selection of type of dam.</w:t>
            </w: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F37E6A" w:rsidRPr="0014605D" w:rsidRDefault="00CE6EC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 xml:space="preserve">Determine self-weight, </w:t>
            </w:r>
            <w:r w:rsidR="00860629">
              <w:rPr>
                <w:bCs/>
                <w:sz w:val="22"/>
                <w:szCs w:val="22"/>
              </w:rPr>
              <w:t xml:space="preserve">upstream </w:t>
            </w:r>
            <w:r w:rsidRPr="0014605D">
              <w:rPr>
                <w:bCs/>
                <w:sz w:val="22"/>
                <w:szCs w:val="22"/>
              </w:rPr>
              <w:t>hydrostatic force and uplift pressure for a gravity dam with the following data:</w:t>
            </w:r>
          </w:p>
          <w:p w:rsidR="00CE6ECC" w:rsidRPr="0014605D" w:rsidRDefault="00CE6EC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Top width of the dam: 5 m</w:t>
            </w:r>
          </w:p>
          <w:p w:rsidR="00CE6ECC" w:rsidRPr="0014605D" w:rsidRDefault="00CE6EC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 xml:space="preserve">Bottom width of dam : </w:t>
            </w:r>
            <w:r w:rsidR="002072F1" w:rsidRPr="0014605D">
              <w:rPr>
                <w:bCs/>
                <w:sz w:val="22"/>
                <w:szCs w:val="22"/>
              </w:rPr>
              <w:t xml:space="preserve">12 </w:t>
            </w:r>
            <w:r w:rsidRPr="0014605D">
              <w:rPr>
                <w:bCs/>
                <w:sz w:val="22"/>
                <w:szCs w:val="22"/>
              </w:rPr>
              <w:t>m</w:t>
            </w:r>
          </w:p>
          <w:p w:rsidR="00CE6ECC" w:rsidRPr="0014605D" w:rsidRDefault="00CE6EC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The face exposed to water is vertical</w:t>
            </w:r>
          </w:p>
          <w:p w:rsidR="00CE6ECC" w:rsidRPr="0014605D" w:rsidRDefault="002072F1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Height of the dam = 22</w:t>
            </w:r>
            <w:r w:rsidR="00CE6ECC" w:rsidRPr="0014605D">
              <w:rPr>
                <w:bCs/>
                <w:sz w:val="22"/>
                <w:szCs w:val="22"/>
              </w:rPr>
              <w:t xml:space="preserve"> m</w:t>
            </w:r>
          </w:p>
          <w:p w:rsidR="00CE6ECC" w:rsidRPr="0014605D" w:rsidRDefault="00CE6EC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Free board = 2 m</w:t>
            </w:r>
          </w:p>
          <w:p w:rsidR="00CE6ECC" w:rsidRPr="0014605D" w:rsidRDefault="00CE6EC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 xml:space="preserve">Unit weight of masonry = 23 </w:t>
            </w:r>
            <w:proofErr w:type="spellStart"/>
            <w:r w:rsidRPr="0014605D">
              <w:rPr>
                <w:bCs/>
                <w:sz w:val="22"/>
                <w:szCs w:val="22"/>
              </w:rPr>
              <w:t>kN</w:t>
            </w:r>
            <w:proofErr w:type="spellEnd"/>
            <w:r w:rsidRPr="0014605D">
              <w:rPr>
                <w:bCs/>
                <w:sz w:val="22"/>
                <w:szCs w:val="22"/>
              </w:rPr>
              <w:t>/m</w:t>
            </w:r>
            <w:r w:rsidRPr="0014605D">
              <w:rPr>
                <w:bCs/>
                <w:sz w:val="22"/>
                <w:szCs w:val="22"/>
                <w:vertAlign w:val="superscript"/>
              </w:rPr>
              <w:t>3</w:t>
            </w:r>
          </w:p>
          <w:p w:rsidR="00CE6ECC" w:rsidRPr="0014605D" w:rsidRDefault="00CE6EC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Assume any data not given and needed.</w:t>
            </w: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10632" w:type="dxa"/>
            <w:gridSpan w:val="9"/>
            <w:shd w:val="clear" w:color="auto" w:fill="auto"/>
          </w:tcPr>
          <w:p w:rsidR="00FE4DE2" w:rsidRPr="0014605D" w:rsidRDefault="00FE4DE2" w:rsidP="001460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  <w:b/>
              </w:rPr>
              <w:t xml:space="preserve">Unit </w:t>
            </w:r>
            <w:r w:rsidR="00465F63" w:rsidRPr="0014605D">
              <w:rPr>
                <w:rFonts w:ascii="Times New Roman" w:hAnsi="Times New Roman" w:cs="Times New Roman"/>
                <w:b/>
              </w:rPr>
              <w:t>–</w:t>
            </w:r>
            <w:r w:rsidRPr="0014605D">
              <w:rPr>
                <w:rFonts w:ascii="Times New Roman" w:hAnsi="Times New Roman" w:cs="Times New Roman"/>
                <w:b/>
              </w:rPr>
              <w:t xml:space="preserve"> III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F37E6A" w:rsidRPr="0014605D" w:rsidRDefault="006951D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bCs/>
                <w:sz w:val="22"/>
                <w:szCs w:val="22"/>
              </w:rPr>
              <w:t xml:space="preserve">Discuss </w:t>
            </w:r>
            <w:r w:rsidRPr="0014605D">
              <w:rPr>
                <w:bCs/>
                <w:sz w:val="22"/>
                <w:szCs w:val="22"/>
              </w:rPr>
              <w:t>the</w:t>
            </w:r>
            <w:r w:rsidR="00696591" w:rsidRPr="0014605D">
              <w:rPr>
                <w:bCs/>
                <w:sz w:val="22"/>
                <w:szCs w:val="22"/>
              </w:rPr>
              <w:t xml:space="preserve"> criteria for safe design of earth dams.</w:t>
            </w: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F37E6A" w:rsidRPr="0014605D" w:rsidRDefault="00696591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Explain various hydraulic and seepage failures that may occur in earth dams.</w:t>
            </w: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4"/>
            <w:shd w:val="clear" w:color="auto" w:fill="auto"/>
          </w:tcPr>
          <w:p w:rsidR="001D72A3" w:rsidRPr="0014605D" w:rsidRDefault="0014605D" w:rsidP="0014605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14605D">
              <w:rPr>
                <w:b/>
                <w:bCs/>
                <w:sz w:val="22"/>
                <w:szCs w:val="22"/>
              </w:rPr>
              <w:tab/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14605D" w:rsidRDefault="001D72A3" w:rsidP="0014605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F37E6A" w:rsidRPr="0014605D" w:rsidRDefault="005B502E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Describe</w:t>
            </w:r>
            <w:r w:rsidR="00696591" w:rsidRPr="0014605D">
              <w:rPr>
                <w:bCs/>
                <w:sz w:val="22"/>
                <w:szCs w:val="22"/>
              </w:rPr>
              <w:t xml:space="preserve"> chute spillway and syphon spillways with suitable diagrams.</w:t>
            </w: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</w:t>
            </w:r>
            <w:r w:rsidR="00A4515E" w:rsidRPr="001460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F37E6A" w:rsidRPr="0014605D" w:rsidRDefault="006951D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energy dissipation below spillways with neat sketches.</w:t>
            </w: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</w:t>
            </w:r>
            <w:r w:rsidR="00A4515E" w:rsidRPr="001460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10632" w:type="dxa"/>
            <w:gridSpan w:val="9"/>
            <w:shd w:val="clear" w:color="auto" w:fill="auto"/>
          </w:tcPr>
          <w:p w:rsidR="00FE4DE2" w:rsidRPr="0014605D" w:rsidRDefault="00FE4DE2" w:rsidP="001460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  <w:b/>
              </w:rPr>
              <w:t xml:space="preserve">Unit </w:t>
            </w:r>
            <w:r w:rsidR="00465F63" w:rsidRPr="0014605D">
              <w:rPr>
                <w:rFonts w:ascii="Times New Roman" w:hAnsi="Times New Roman" w:cs="Times New Roman"/>
                <w:b/>
              </w:rPr>
              <w:t>–</w:t>
            </w:r>
            <w:r w:rsidRPr="0014605D">
              <w:rPr>
                <w:rFonts w:ascii="Times New Roman" w:hAnsi="Times New Roman" w:cs="Times New Roman"/>
                <w:b/>
              </w:rPr>
              <w:t xml:space="preserve"> IV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BA308C" w:rsidRPr="0014605D" w:rsidRDefault="00BA308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Explain the following cross drainage works with neat sketches:</w:t>
            </w:r>
          </w:p>
          <w:p w:rsidR="00BA308C" w:rsidRPr="0014605D" w:rsidRDefault="00BA308C" w:rsidP="0014605D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Super passage and Canal syphon</w:t>
            </w:r>
          </w:p>
          <w:p w:rsidR="009B56AA" w:rsidRPr="0014605D" w:rsidRDefault="00BA308C" w:rsidP="0014605D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Level crossing and Inlets</w:t>
            </w: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</w:t>
            </w:r>
            <w:r w:rsidR="00A4515E" w:rsidRPr="001460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F37E6A" w:rsidRPr="0014605D" w:rsidRDefault="00BA308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 xml:space="preserve">Explain </w:t>
            </w:r>
            <w:r w:rsidR="006951DC">
              <w:rPr>
                <w:bCs/>
                <w:sz w:val="22"/>
                <w:szCs w:val="22"/>
              </w:rPr>
              <w:t xml:space="preserve">various </w:t>
            </w:r>
            <w:r w:rsidRPr="0014605D">
              <w:rPr>
                <w:bCs/>
                <w:sz w:val="22"/>
                <w:szCs w:val="22"/>
              </w:rPr>
              <w:t>types of aqueducts with suitable sketches.</w:t>
            </w: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</w:t>
            </w:r>
            <w:r w:rsidR="00A4515E" w:rsidRPr="001460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4"/>
            <w:shd w:val="clear" w:color="auto" w:fill="auto"/>
          </w:tcPr>
          <w:p w:rsidR="001D72A3" w:rsidRPr="0014605D" w:rsidRDefault="0014605D" w:rsidP="0014605D">
            <w:pPr>
              <w:pStyle w:val="NormalWeb"/>
              <w:tabs>
                <w:tab w:val="left" w:pos="3930"/>
                <w:tab w:val="center" w:pos="4073"/>
              </w:tabs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ab/>
            </w:r>
            <w:r w:rsidRPr="0014605D">
              <w:rPr>
                <w:b/>
                <w:bCs/>
                <w:sz w:val="22"/>
                <w:szCs w:val="22"/>
              </w:rPr>
              <w:tab/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14605D" w:rsidRDefault="001D72A3" w:rsidP="0014605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14605D" w:rsidRDefault="001D72A3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F37E6A" w:rsidRPr="0014605D" w:rsidRDefault="00BA308C" w:rsidP="0014605D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Explain causes of failure of weirs and suggest suitable remedial measures.</w:t>
            </w: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</w:t>
            </w:r>
            <w:r w:rsidR="00A4515E" w:rsidRPr="001460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37421C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</w:t>
            </w:r>
            <w:r w:rsidR="00F37E6A" w:rsidRPr="0014605D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4605D" w:rsidRPr="0014605D" w:rsidTr="0014605D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F37E6A" w:rsidRPr="0014605D" w:rsidRDefault="00396AB2" w:rsidP="0014605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14605D">
              <w:rPr>
                <w:bCs/>
                <w:sz w:val="22"/>
                <w:szCs w:val="22"/>
              </w:rPr>
              <w:t>D</w:t>
            </w:r>
            <w:r w:rsidR="00763FA7" w:rsidRPr="0014605D">
              <w:rPr>
                <w:bCs/>
                <w:sz w:val="22"/>
                <w:szCs w:val="22"/>
              </w:rPr>
              <w:t>etermine Uplift pressure at point</w:t>
            </w:r>
            <w:r w:rsidRPr="0014605D">
              <w:rPr>
                <w:bCs/>
                <w:sz w:val="22"/>
                <w:szCs w:val="22"/>
              </w:rPr>
              <w:t>s</w:t>
            </w:r>
            <w:r w:rsidR="00763FA7" w:rsidRPr="0014605D">
              <w:rPr>
                <w:bCs/>
                <w:sz w:val="22"/>
                <w:szCs w:val="22"/>
              </w:rPr>
              <w:t xml:space="preserve"> A and B and thi</w:t>
            </w:r>
            <w:r w:rsidRPr="0014605D">
              <w:rPr>
                <w:bCs/>
                <w:sz w:val="22"/>
                <w:szCs w:val="22"/>
              </w:rPr>
              <w:t xml:space="preserve">ckness required at these points, for the hydraulic structure built on fine sand (Coefficient of creep, C = 15) shown below.  </w:t>
            </w:r>
            <w:r w:rsidR="00763FA7" w:rsidRPr="0014605D">
              <w:rPr>
                <w:bCs/>
                <w:sz w:val="22"/>
                <w:szCs w:val="22"/>
              </w:rPr>
              <w:t xml:space="preserve"> Use Bligh’s creep theory.</w:t>
            </w:r>
          </w:p>
          <w:p w:rsidR="00BB4275" w:rsidRPr="0014605D" w:rsidRDefault="00BB4275" w:rsidP="0014605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</w:p>
          <w:p w:rsidR="00BB4275" w:rsidRPr="0014605D" w:rsidRDefault="00A13640" w:rsidP="0014605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14605D">
              <w:rPr>
                <w:bCs/>
                <w:noProof/>
                <w:sz w:val="22"/>
                <w:szCs w:val="22"/>
              </w:rPr>
              <w:drawing>
                <wp:inline distT="0" distB="0" distL="0" distR="0" wp14:anchorId="08ADEA77" wp14:editId="1308938D">
                  <wp:extent cx="5153025" cy="809625"/>
                  <wp:effectExtent l="0" t="0" r="0" b="9525"/>
                  <wp:docPr id="1026" name="Picture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66000"/>
                                    </a14:imgEffect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4505" cy="8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B4275" w:rsidRPr="0014605D" w:rsidRDefault="00BB4275" w:rsidP="0014605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</w:p>
          <w:p w:rsidR="00BB4275" w:rsidRPr="0014605D" w:rsidRDefault="00BB4275" w:rsidP="0014605D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37E6A" w:rsidRPr="0014605D" w:rsidRDefault="00F37E6A" w:rsidP="00146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05D">
              <w:rPr>
                <w:rFonts w:ascii="Times New Roman" w:hAnsi="Times New Roman" w:cs="Times New Roman"/>
              </w:rPr>
              <w:t>CO</w:t>
            </w:r>
            <w:r w:rsidR="00A4515E" w:rsidRPr="001460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14605D" w:rsidRDefault="0037421C" w:rsidP="001460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605D">
              <w:rPr>
                <w:rFonts w:ascii="Times New Roman" w:hAnsi="Times New Roman" w:cs="Times New Roman"/>
                <w:b/>
              </w:rPr>
              <w:t>5</w:t>
            </w:r>
            <w:r w:rsidR="00F37E6A" w:rsidRPr="0014605D">
              <w:rPr>
                <w:rFonts w:ascii="Times New Roman" w:hAnsi="Times New Roman" w:cs="Times New Roman"/>
                <w:b/>
              </w:rPr>
              <w:t>M</w:t>
            </w:r>
          </w:p>
        </w:tc>
      </w:tr>
    </w:tbl>
    <w:p w:rsidR="001A28F9" w:rsidRPr="0014605D" w:rsidRDefault="001A28F9" w:rsidP="0014605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05D">
        <w:rPr>
          <w:rFonts w:ascii="Times New Roman" w:hAnsi="Times New Roman" w:cs="Times New Roman"/>
          <w:b/>
          <w:noProof/>
        </w:rPr>
        <w:drawing>
          <wp:inline distT="0" distB="0" distL="0" distR="0" wp14:anchorId="5C8209ED" wp14:editId="03C3BE97">
            <wp:extent cx="2152650" cy="2095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RPr="0014605D" w:rsidSect="0014605D">
      <w:pgSz w:w="12240" w:h="20160" w:code="5"/>
      <w:pgMar w:top="27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152" w:rsidRDefault="00157152" w:rsidP="003F669B">
      <w:pPr>
        <w:spacing w:after="0" w:line="240" w:lineRule="auto"/>
      </w:pPr>
      <w:r>
        <w:separator/>
      </w:r>
    </w:p>
  </w:endnote>
  <w:endnote w:type="continuationSeparator" w:id="0">
    <w:p w:rsidR="00157152" w:rsidRDefault="00157152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152" w:rsidRDefault="00157152" w:rsidP="003F669B">
      <w:pPr>
        <w:spacing w:after="0" w:line="240" w:lineRule="auto"/>
      </w:pPr>
      <w:r>
        <w:separator/>
      </w:r>
    </w:p>
  </w:footnote>
  <w:footnote w:type="continuationSeparator" w:id="0">
    <w:p w:rsidR="00157152" w:rsidRDefault="00157152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B795E"/>
    <w:multiLevelType w:val="hybridMultilevel"/>
    <w:tmpl w:val="B3147F10"/>
    <w:lvl w:ilvl="0" w:tplc="9784203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3"/>
  </w:num>
  <w:num w:numId="11">
    <w:abstractNumId w:val="13"/>
  </w:num>
  <w:num w:numId="12">
    <w:abstractNumId w:val="11"/>
  </w:num>
  <w:num w:numId="13">
    <w:abstractNumId w:val="4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54C3F"/>
    <w:rsid w:val="000A2016"/>
    <w:rsid w:val="000C2847"/>
    <w:rsid w:val="000E335B"/>
    <w:rsid w:val="000E5F81"/>
    <w:rsid w:val="00102E9E"/>
    <w:rsid w:val="001131A9"/>
    <w:rsid w:val="00131010"/>
    <w:rsid w:val="00143CDD"/>
    <w:rsid w:val="0014605D"/>
    <w:rsid w:val="0015362B"/>
    <w:rsid w:val="00157152"/>
    <w:rsid w:val="00160B33"/>
    <w:rsid w:val="001747E1"/>
    <w:rsid w:val="001A1DE1"/>
    <w:rsid w:val="001A28F9"/>
    <w:rsid w:val="001A2FD5"/>
    <w:rsid w:val="001A694E"/>
    <w:rsid w:val="001B26EA"/>
    <w:rsid w:val="001B6083"/>
    <w:rsid w:val="001D5CB1"/>
    <w:rsid w:val="001D72A3"/>
    <w:rsid w:val="001E6AA6"/>
    <w:rsid w:val="002072F1"/>
    <w:rsid w:val="002102FD"/>
    <w:rsid w:val="002330CA"/>
    <w:rsid w:val="00261E75"/>
    <w:rsid w:val="003007C6"/>
    <w:rsid w:val="00327CCF"/>
    <w:rsid w:val="00331DCD"/>
    <w:rsid w:val="00334FDE"/>
    <w:rsid w:val="00372B74"/>
    <w:rsid w:val="0037421C"/>
    <w:rsid w:val="00396AB2"/>
    <w:rsid w:val="003A67D5"/>
    <w:rsid w:val="003C7447"/>
    <w:rsid w:val="003D1DDF"/>
    <w:rsid w:val="003F669B"/>
    <w:rsid w:val="004261A8"/>
    <w:rsid w:val="00465F63"/>
    <w:rsid w:val="00480D1A"/>
    <w:rsid w:val="00491F0E"/>
    <w:rsid w:val="004A750B"/>
    <w:rsid w:val="00514DAE"/>
    <w:rsid w:val="00533A07"/>
    <w:rsid w:val="00550F5F"/>
    <w:rsid w:val="0057326E"/>
    <w:rsid w:val="00584AEC"/>
    <w:rsid w:val="005858F7"/>
    <w:rsid w:val="005A4A45"/>
    <w:rsid w:val="005A6A1E"/>
    <w:rsid w:val="005B502E"/>
    <w:rsid w:val="005C1642"/>
    <w:rsid w:val="005D32FF"/>
    <w:rsid w:val="005D3A11"/>
    <w:rsid w:val="005D3C65"/>
    <w:rsid w:val="005E3BC0"/>
    <w:rsid w:val="006169AA"/>
    <w:rsid w:val="00645D05"/>
    <w:rsid w:val="00665E76"/>
    <w:rsid w:val="006675C6"/>
    <w:rsid w:val="00687977"/>
    <w:rsid w:val="006936BE"/>
    <w:rsid w:val="006951DC"/>
    <w:rsid w:val="00696591"/>
    <w:rsid w:val="006B6826"/>
    <w:rsid w:val="006C1301"/>
    <w:rsid w:val="006D0AC2"/>
    <w:rsid w:val="006D5E2C"/>
    <w:rsid w:val="00753924"/>
    <w:rsid w:val="00763FA7"/>
    <w:rsid w:val="007705F9"/>
    <w:rsid w:val="007B718A"/>
    <w:rsid w:val="007C218D"/>
    <w:rsid w:val="007E25CE"/>
    <w:rsid w:val="008252A5"/>
    <w:rsid w:val="00825737"/>
    <w:rsid w:val="00834DB6"/>
    <w:rsid w:val="00860629"/>
    <w:rsid w:val="008B1163"/>
    <w:rsid w:val="008C283B"/>
    <w:rsid w:val="008F538C"/>
    <w:rsid w:val="0096579F"/>
    <w:rsid w:val="00972B68"/>
    <w:rsid w:val="00980963"/>
    <w:rsid w:val="009B0E2B"/>
    <w:rsid w:val="009B56AA"/>
    <w:rsid w:val="009C0AB9"/>
    <w:rsid w:val="009F7278"/>
    <w:rsid w:val="00A13640"/>
    <w:rsid w:val="00A345B9"/>
    <w:rsid w:val="00A4515E"/>
    <w:rsid w:val="00A503D8"/>
    <w:rsid w:val="00A815B8"/>
    <w:rsid w:val="00B33CF0"/>
    <w:rsid w:val="00B46EFD"/>
    <w:rsid w:val="00BA308C"/>
    <w:rsid w:val="00BB4275"/>
    <w:rsid w:val="00BE3E4D"/>
    <w:rsid w:val="00BF1E5D"/>
    <w:rsid w:val="00C20507"/>
    <w:rsid w:val="00C666BA"/>
    <w:rsid w:val="00C83FA6"/>
    <w:rsid w:val="00CE6ECC"/>
    <w:rsid w:val="00CF068A"/>
    <w:rsid w:val="00D01AE0"/>
    <w:rsid w:val="00D24C83"/>
    <w:rsid w:val="00D9003B"/>
    <w:rsid w:val="00E02067"/>
    <w:rsid w:val="00E56132"/>
    <w:rsid w:val="00EA5427"/>
    <w:rsid w:val="00EC236D"/>
    <w:rsid w:val="00F024EA"/>
    <w:rsid w:val="00F10F24"/>
    <w:rsid w:val="00F2051E"/>
    <w:rsid w:val="00F20B60"/>
    <w:rsid w:val="00F37E6A"/>
    <w:rsid w:val="00F922A9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31</cp:revision>
  <dcterms:created xsi:type="dcterms:W3CDTF">2022-05-03T12:48:00Z</dcterms:created>
  <dcterms:modified xsi:type="dcterms:W3CDTF">2022-06-09T02:50:00Z</dcterms:modified>
</cp:coreProperties>
</file>