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11" w:rsidRDefault="00431011">
      <w:pPr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374865" w:rsidRDefault="00CD6C47">
      <w:pPr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18EC602</w:t>
      </w:r>
    </w:p>
    <w:p w:rsidR="00374865" w:rsidRDefault="00CD6C47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3"/>
        <w:gridCol w:w="432"/>
        <w:gridCol w:w="432"/>
        <w:gridCol w:w="432"/>
        <w:gridCol w:w="431"/>
      </w:tblGrid>
      <w:tr w:rsidR="00374865">
        <w:trPr>
          <w:trHeight w:val="39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65" w:rsidRDefault="003748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65" w:rsidRDefault="003748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65" w:rsidRDefault="003748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65" w:rsidRDefault="003748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65" w:rsidRDefault="003748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65" w:rsidRDefault="003748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65" w:rsidRDefault="003748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65" w:rsidRDefault="003748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65" w:rsidRDefault="003748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374865" w:rsidRDefault="0037486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885" w:type="dxa"/>
        <w:tblLook w:val="04A0" w:firstRow="1" w:lastRow="0" w:firstColumn="1" w:lastColumn="0" w:noHBand="0" w:noVBand="1"/>
      </w:tblPr>
      <w:tblGrid>
        <w:gridCol w:w="113"/>
        <w:gridCol w:w="422"/>
        <w:gridCol w:w="433"/>
        <w:gridCol w:w="1976"/>
        <w:gridCol w:w="1201"/>
        <w:gridCol w:w="1297"/>
        <w:gridCol w:w="3171"/>
        <w:gridCol w:w="651"/>
        <w:gridCol w:w="901"/>
        <w:gridCol w:w="433"/>
        <w:gridCol w:w="287"/>
      </w:tblGrid>
      <w:tr w:rsidR="00374865" w:rsidTr="006A3BCA">
        <w:trPr>
          <w:gridAfter w:val="1"/>
          <w:wAfter w:w="287" w:type="dxa"/>
          <w:trHeight w:val="360"/>
        </w:trPr>
        <w:tc>
          <w:tcPr>
            <w:tcW w:w="10598" w:type="dxa"/>
            <w:gridSpan w:val="10"/>
            <w:vAlign w:val="center"/>
          </w:tcPr>
          <w:p w:rsidR="00374865" w:rsidRDefault="00CD6C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III/IV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(Regular</w:t>
            </w:r>
            <w:r w:rsidR="006A3BCA">
              <w:rPr>
                <w:rFonts w:ascii="Times New Roman" w:hAnsi="Times New Roman"/>
                <w:b/>
              </w:rPr>
              <w:t>/Supplementary</w:t>
            </w:r>
            <w:r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374865" w:rsidTr="006A3BCA">
        <w:trPr>
          <w:gridAfter w:val="1"/>
          <w:wAfter w:w="287" w:type="dxa"/>
          <w:trHeight w:val="360"/>
        </w:trPr>
        <w:tc>
          <w:tcPr>
            <w:tcW w:w="2944" w:type="dxa"/>
            <w:gridSpan w:val="4"/>
            <w:vAlign w:val="center"/>
          </w:tcPr>
          <w:p w:rsidR="00374865" w:rsidRDefault="006A3BC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June</w:t>
            </w:r>
            <w:r w:rsidR="00EA36F5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654" w:type="dxa"/>
            <w:gridSpan w:val="6"/>
            <w:vAlign w:val="center"/>
          </w:tcPr>
          <w:p w:rsidR="00374865" w:rsidRDefault="00CD6C4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Electronics &amp; Communication</w:t>
            </w:r>
            <w:r w:rsidR="006A3BCA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374865" w:rsidTr="006A3BCA">
        <w:trPr>
          <w:gridAfter w:val="1"/>
          <w:wAfter w:w="287" w:type="dxa"/>
          <w:trHeight w:val="360"/>
        </w:trPr>
        <w:tc>
          <w:tcPr>
            <w:tcW w:w="2944" w:type="dxa"/>
            <w:gridSpan w:val="4"/>
            <w:vAlign w:val="center"/>
          </w:tcPr>
          <w:p w:rsidR="00374865" w:rsidRDefault="006A3BC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Sixth</w:t>
            </w:r>
            <w:r w:rsidR="00CD6C47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4" w:type="dxa"/>
            <w:gridSpan w:val="6"/>
            <w:vAlign w:val="center"/>
          </w:tcPr>
          <w:p w:rsidR="00374865" w:rsidRDefault="00CD6C47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Internet of Things</w:t>
            </w:r>
          </w:p>
        </w:tc>
      </w:tr>
      <w:tr w:rsidR="00374865" w:rsidTr="006A3BCA">
        <w:trPr>
          <w:gridAfter w:val="1"/>
          <w:wAfter w:w="287" w:type="dxa"/>
          <w:trHeight w:val="345"/>
        </w:trPr>
        <w:tc>
          <w:tcPr>
            <w:tcW w:w="4145" w:type="dxa"/>
            <w:gridSpan w:val="5"/>
          </w:tcPr>
          <w:p w:rsidR="00374865" w:rsidRDefault="00CD6C4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7A22B72D" wp14:editId="20DA39C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114300</wp:posOffset>
                      </wp:positionV>
                      <wp:extent cx="6759575" cy="1270"/>
                      <wp:effectExtent l="0" t="0" r="0" b="0"/>
                      <wp:wrapNone/>
                      <wp:docPr id="1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59000" cy="7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255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67ACB3B7" id="AutoShape 2" o:spid="_x0000_s1026" style="position:absolute;margin-left:-5.45pt;margin-top:9pt;width:532.25pt;height:.1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" path="m,l21600,21600e" filled="f" strokeweight=".71mm">
                      <v:path arrowok="t"/>
                    </v:shape>
                  </w:pict>
                </mc:Fallback>
              </mc:AlternateContent>
            </w:r>
          </w:p>
          <w:p w:rsidR="00374865" w:rsidRDefault="00CD6C4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5"/>
          </w:tcPr>
          <w:p w:rsidR="00374865" w:rsidRDefault="0037486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:rsidR="00374865" w:rsidRDefault="00CD6C4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>Maximum:</w:t>
            </w:r>
            <w:r>
              <w:rPr>
                <w:rFonts w:ascii="Times New Roman" w:hAnsi="Times New Roman"/>
                <w:color w:val="000000"/>
              </w:rPr>
              <w:t>50 Marks</w:t>
            </w:r>
          </w:p>
        </w:tc>
      </w:tr>
      <w:tr w:rsidR="006A3BCA" w:rsidTr="006A3BCA">
        <w:trPr>
          <w:gridAfter w:val="1"/>
          <w:wAfter w:w="287" w:type="dxa"/>
          <w:trHeight w:val="345"/>
        </w:trPr>
        <w:tc>
          <w:tcPr>
            <w:tcW w:w="5442" w:type="dxa"/>
            <w:gridSpan w:val="6"/>
          </w:tcPr>
          <w:p w:rsidR="006A3BCA" w:rsidRPr="006A3BCA" w:rsidRDefault="006A3BCA" w:rsidP="006A3BCA">
            <w:pPr>
              <w:spacing w:after="0"/>
              <w:rPr>
                <w:rFonts w:ascii="Times New Roman" w:hAnsi="Times New Roman"/>
              </w:rPr>
            </w:pPr>
            <w:r w:rsidRPr="006A3BCA">
              <w:rPr>
                <w:rFonts w:ascii="Times New Roman" w:hAnsi="Times New Roman"/>
              </w:rPr>
              <w:t xml:space="preserve">Answer Question No. 1 Compulsorily. </w:t>
            </w:r>
          </w:p>
        </w:tc>
        <w:tc>
          <w:tcPr>
            <w:tcW w:w="5156" w:type="dxa"/>
            <w:gridSpan w:val="4"/>
            <w:vAlign w:val="center"/>
          </w:tcPr>
          <w:p w:rsidR="006A3BCA" w:rsidRDefault="006A3BCA" w:rsidP="006A3BC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6A3BCA" w:rsidTr="006A3BCA">
        <w:trPr>
          <w:gridAfter w:val="1"/>
          <w:wAfter w:w="287" w:type="dxa"/>
          <w:trHeight w:val="394"/>
        </w:trPr>
        <w:tc>
          <w:tcPr>
            <w:tcW w:w="5442" w:type="dxa"/>
            <w:gridSpan w:val="6"/>
          </w:tcPr>
          <w:p w:rsidR="006A3BCA" w:rsidRPr="006A3BCA" w:rsidRDefault="006A3BCA" w:rsidP="006A3BCA">
            <w:pPr>
              <w:spacing w:after="0"/>
              <w:rPr>
                <w:rFonts w:ascii="Times New Roman" w:hAnsi="Times New Roman"/>
              </w:rPr>
            </w:pPr>
            <w:r w:rsidRPr="006A3BCA">
              <w:rPr>
                <w:rFonts w:ascii="Times New Roman" w:hAnsi="Times New Roman"/>
              </w:rPr>
              <w:t>Answer ANY ONE question from each Unit.</w:t>
            </w:r>
          </w:p>
        </w:tc>
        <w:tc>
          <w:tcPr>
            <w:tcW w:w="5156" w:type="dxa"/>
            <w:gridSpan w:val="4"/>
            <w:vAlign w:val="center"/>
          </w:tcPr>
          <w:p w:rsidR="006A3BCA" w:rsidRDefault="006A3BCA" w:rsidP="006A3BC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74865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374865" w:rsidRPr="00350A0A" w:rsidRDefault="00CD6C47" w:rsidP="00350A0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50A0A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078" w:type="dxa"/>
            <w:gridSpan w:val="5"/>
            <w:shd w:val="clear" w:color="auto" w:fill="auto"/>
          </w:tcPr>
          <w:p w:rsidR="00374865" w:rsidRPr="00350A0A" w:rsidRDefault="00CD6C47" w:rsidP="00350A0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50A0A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</w:t>
            </w:r>
          </w:p>
        </w:tc>
        <w:tc>
          <w:tcPr>
            <w:tcW w:w="2272" w:type="dxa"/>
            <w:gridSpan w:val="4"/>
          </w:tcPr>
          <w:p w:rsidR="00374865" w:rsidRPr="00350A0A" w:rsidRDefault="00CD6C47" w:rsidP="00350A0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50A0A">
              <w:rPr>
                <w:rFonts w:ascii="Times New Roman" w:hAnsi="Times New Roman"/>
                <w:color w:val="000000"/>
              </w:rPr>
              <w:t>(10X1=10 Marks)</w:t>
            </w:r>
          </w:p>
        </w:tc>
      </w:tr>
      <w:tr w:rsidR="00374865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374865" w:rsidRPr="00350A0A" w:rsidRDefault="00374865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374865" w:rsidRPr="00350A0A" w:rsidRDefault="00CD6C47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a)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374865" w:rsidRPr="00350A0A" w:rsidRDefault="00AF31F6" w:rsidP="00F5750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components of </w:t>
            </w:r>
            <w:r w:rsidR="003414F5">
              <w:rPr>
                <w:rFonts w:ascii="Times New Roman" w:hAnsi="Times New Roman"/>
              </w:rPr>
              <w:t>ARDUINO UNO?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1" w:type="dxa"/>
            <w:vAlign w:val="center"/>
          </w:tcPr>
          <w:p w:rsidR="00374865" w:rsidRPr="00350A0A" w:rsidRDefault="00CD6C47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74865" w:rsidRPr="00350A0A" w:rsidRDefault="00374865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374865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374865" w:rsidRPr="00350A0A" w:rsidRDefault="00374865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374865" w:rsidRPr="00350A0A" w:rsidRDefault="00CD6C47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b)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374865" w:rsidRPr="00350A0A" w:rsidRDefault="003414F5" w:rsidP="00350A0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the use of PWM Pins in </w:t>
            </w:r>
            <w:r>
              <w:rPr>
                <w:rFonts w:ascii="Times New Roman" w:hAnsi="Times New Roman"/>
              </w:rPr>
              <w:t xml:space="preserve">ARDUINO </w:t>
            </w:r>
            <w:r>
              <w:rPr>
                <w:rFonts w:ascii="Times New Roman" w:hAnsi="Times New Roman"/>
              </w:rPr>
              <w:t>UNO?</w:t>
            </w:r>
          </w:p>
        </w:tc>
        <w:tc>
          <w:tcPr>
            <w:tcW w:w="901" w:type="dxa"/>
            <w:vAlign w:val="center"/>
          </w:tcPr>
          <w:p w:rsidR="00374865" w:rsidRPr="00350A0A" w:rsidRDefault="00CD6C47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74865" w:rsidRPr="00350A0A" w:rsidRDefault="00374865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374865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374865" w:rsidRPr="00350A0A" w:rsidRDefault="00374865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374865" w:rsidRPr="00350A0A" w:rsidRDefault="00CD6C47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374865" w:rsidRPr="00350A0A" w:rsidRDefault="003414F5" w:rsidP="00350A0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Abbreviate HDMI.</w:t>
            </w:r>
          </w:p>
        </w:tc>
        <w:tc>
          <w:tcPr>
            <w:tcW w:w="901" w:type="dxa"/>
            <w:vAlign w:val="center"/>
          </w:tcPr>
          <w:p w:rsidR="00374865" w:rsidRPr="00350A0A" w:rsidRDefault="00ED71DD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74865" w:rsidRPr="00350A0A" w:rsidRDefault="00374865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374865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374865" w:rsidRPr="00350A0A" w:rsidRDefault="00374865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374865" w:rsidRPr="00350A0A" w:rsidRDefault="00CD6C47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d)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374865" w:rsidRPr="00350A0A" w:rsidRDefault="00F57500" w:rsidP="00350A0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 xml:space="preserve">Define </w:t>
            </w:r>
            <w:proofErr w:type="spellStart"/>
            <w:r w:rsidRPr="00350A0A">
              <w:rPr>
                <w:rFonts w:ascii="Times New Roman" w:hAnsi="Times New Roman"/>
              </w:rPr>
              <w:t>IoT</w:t>
            </w:r>
            <w:proofErr w:type="spellEnd"/>
            <w:r w:rsidR="00AF31F6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vAlign w:val="center"/>
          </w:tcPr>
          <w:p w:rsidR="00374865" w:rsidRPr="00350A0A" w:rsidRDefault="00ED71DD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74865" w:rsidRPr="00350A0A" w:rsidRDefault="00374865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374865" w:rsidRPr="00350A0A" w:rsidTr="006A3BCA">
        <w:trPr>
          <w:gridBefore w:val="1"/>
          <w:wBefore w:w="113" w:type="dxa"/>
          <w:trHeight w:val="321"/>
        </w:trPr>
        <w:tc>
          <w:tcPr>
            <w:tcW w:w="422" w:type="dxa"/>
            <w:shd w:val="clear" w:color="auto" w:fill="auto"/>
          </w:tcPr>
          <w:p w:rsidR="00374865" w:rsidRPr="00350A0A" w:rsidRDefault="00374865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374865" w:rsidRPr="00350A0A" w:rsidRDefault="00CD6C47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e)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374865" w:rsidRPr="00350A0A" w:rsidRDefault="00ED71DD" w:rsidP="00350A0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different IOT enabling technologies.</w:t>
            </w:r>
          </w:p>
        </w:tc>
        <w:tc>
          <w:tcPr>
            <w:tcW w:w="901" w:type="dxa"/>
            <w:vAlign w:val="center"/>
          </w:tcPr>
          <w:p w:rsidR="00374865" w:rsidRPr="00350A0A" w:rsidRDefault="00C1790C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74865" w:rsidRPr="00350A0A" w:rsidRDefault="00374865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374865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374865" w:rsidRPr="00350A0A" w:rsidRDefault="00374865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374865" w:rsidRPr="00350A0A" w:rsidRDefault="00CD6C47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f)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374865" w:rsidRPr="00350A0A" w:rsidRDefault="00ED71DD" w:rsidP="00350A0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Give different layers</w:t>
            </w:r>
            <w:r w:rsidR="00431011">
              <w:rPr>
                <w:rFonts w:ascii="Times New Roman" w:hAnsi="Times New Roman"/>
              </w:rPr>
              <w:t xml:space="preserve"> </w:t>
            </w:r>
            <w:proofErr w:type="gramStart"/>
            <w:r w:rsidR="00431011">
              <w:rPr>
                <w:rFonts w:ascii="Times New Roman" w:hAnsi="Times New Roman"/>
              </w:rPr>
              <w:t xml:space="preserve">of </w:t>
            </w:r>
            <w:r>
              <w:rPr>
                <w:rFonts w:ascii="Times New Roman" w:hAnsi="Times New Roman"/>
              </w:rPr>
              <w:t xml:space="preserve"> IOT</w:t>
            </w:r>
            <w:proofErr w:type="gramEnd"/>
            <w:r>
              <w:rPr>
                <w:rFonts w:ascii="Times New Roman" w:hAnsi="Times New Roman"/>
              </w:rPr>
              <w:t xml:space="preserve"> reference model.</w:t>
            </w:r>
          </w:p>
        </w:tc>
        <w:tc>
          <w:tcPr>
            <w:tcW w:w="901" w:type="dxa"/>
            <w:vAlign w:val="center"/>
          </w:tcPr>
          <w:p w:rsidR="00374865" w:rsidRPr="00350A0A" w:rsidRDefault="00ED71DD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74865" w:rsidRPr="00350A0A" w:rsidRDefault="00374865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37375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B37375" w:rsidRPr="00350A0A" w:rsidRDefault="00B37375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B37375" w:rsidRPr="00350A0A" w:rsidRDefault="00B37375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g)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B37375" w:rsidRPr="00350A0A" w:rsidRDefault="00C1790C" w:rsidP="00350A0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 xml:space="preserve">What is </w:t>
            </w:r>
            <w:r w:rsidR="00ED71DD">
              <w:rPr>
                <w:rFonts w:ascii="Times New Roman" w:hAnsi="Times New Roman"/>
              </w:rPr>
              <w:t>the functioning of USB?</w:t>
            </w:r>
          </w:p>
        </w:tc>
        <w:tc>
          <w:tcPr>
            <w:tcW w:w="901" w:type="dxa"/>
            <w:vAlign w:val="center"/>
          </w:tcPr>
          <w:p w:rsidR="00B37375" w:rsidRPr="00350A0A" w:rsidRDefault="00C1790C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37375" w:rsidRPr="00350A0A" w:rsidRDefault="00B37375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37375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B37375" w:rsidRPr="00350A0A" w:rsidRDefault="00B37375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B37375" w:rsidRPr="00350A0A" w:rsidRDefault="00B37375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h)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B37375" w:rsidRPr="00350A0A" w:rsidRDefault="00ED71DD" w:rsidP="00350A0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use of ECU in CAN.?</w:t>
            </w:r>
          </w:p>
        </w:tc>
        <w:tc>
          <w:tcPr>
            <w:tcW w:w="901" w:type="dxa"/>
            <w:vAlign w:val="center"/>
          </w:tcPr>
          <w:p w:rsidR="00B37375" w:rsidRPr="00350A0A" w:rsidRDefault="00ED71DD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37375" w:rsidRPr="00350A0A" w:rsidRDefault="00B37375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i)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D71DD" w:rsidP="00350A0A">
            <w:pPr>
              <w:pStyle w:val="LO-normal"/>
              <w:spacing w:after="0" w:line="240" w:lineRule="auto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List the application</w:t>
            </w:r>
            <w:r w:rsidR="00431011">
              <w:rPr>
                <w:rFonts w:ascii="Times New Roman" w:eastAsia="Arial" w:hAnsi="Times New Roman" w:cs="Times New Roman"/>
              </w:rPr>
              <w:t>s</w:t>
            </w:r>
            <w:r>
              <w:rPr>
                <w:rFonts w:ascii="Times New Roman" w:eastAsia="Arial" w:hAnsi="Times New Roman" w:cs="Times New Roman"/>
              </w:rPr>
              <w:t xml:space="preserve"> of IOT.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5259E" w:rsidRPr="00350A0A" w:rsidTr="006A3BCA">
        <w:trPr>
          <w:gridBefore w:val="1"/>
          <w:wBefore w:w="113" w:type="dxa"/>
          <w:trHeight w:val="360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j)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D71DD" w:rsidP="00350A0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the protocols that are used for M2M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50" w:type="dxa"/>
            <w:gridSpan w:val="9"/>
            <w:shd w:val="clear" w:color="auto" w:fill="auto"/>
          </w:tcPr>
          <w:p w:rsidR="00D5259E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Unit-I</w:t>
            </w:r>
          </w:p>
          <w:p w:rsidR="006A3BCA" w:rsidRPr="00350A0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2.</w:t>
            </w: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C1D15" w:rsidP="00350A0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pin functionalities of Raspberry pi with a neat sketch.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EC1D15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5259E" w:rsidRPr="00350A0A">
              <w:rPr>
                <w:rFonts w:ascii="Times New Roman" w:hAnsi="Times New Roman"/>
              </w:rPr>
              <w:t>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50" w:type="dxa"/>
            <w:gridSpan w:val="9"/>
            <w:shd w:val="clear" w:color="auto" w:fill="auto"/>
            <w:vAlign w:val="center"/>
          </w:tcPr>
          <w:p w:rsidR="006A3BCA" w:rsidRDefault="006A3BCA" w:rsidP="006A3BCA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D5259E" w:rsidRDefault="006A3BCA" w:rsidP="006A3BCA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A3BCA">
              <w:rPr>
                <w:rFonts w:ascii="Times New Roman" w:hAnsi="Times New Roman"/>
                <w:b/>
              </w:rPr>
              <w:t>(OR)</w:t>
            </w:r>
          </w:p>
          <w:p w:rsidR="006A3BCA" w:rsidRPr="006A3BCA" w:rsidRDefault="006A3BCA" w:rsidP="006A3BCA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3.</w:t>
            </w: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a)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C1D15" w:rsidP="00350A0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features and technical specifications of ARDUINO  UNO</w:t>
            </w:r>
            <w:r w:rsidR="00D5259E" w:rsidRPr="00350A0A">
              <w:rPr>
                <w:rFonts w:ascii="Times New Roman" w:hAnsi="Times New Roman"/>
              </w:rPr>
              <w:tab/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5M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 xml:space="preserve">b) 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C1D15" w:rsidP="00350A0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an Arduino sketch to blink </w:t>
            </w:r>
            <w:proofErr w:type="gramStart"/>
            <w:r>
              <w:rPr>
                <w:rFonts w:ascii="Times New Roman" w:hAnsi="Times New Roman"/>
              </w:rPr>
              <w:t>an</w:t>
            </w:r>
            <w:proofErr w:type="gramEnd"/>
            <w:r>
              <w:rPr>
                <w:rFonts w:ascii="Times New Roman" w:hAnsi="Times New Roman"/>
              </w:rPr>
              <w:t xml:space="preserve"> led for 1.5sec ON period and 3sec OFF period.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5M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50" w:type="dxa"/>
            <w:gridSpan w:val="9"/>
            <w:shd w:val="clear" w:color="auto" w:fill="auto"/>
            <w:vAlign w:val="center"/>
          </w:tcPr>
          <w:p w:rsidR="006A3BC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D5259E" w:rsidRPr="00350A0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Unit-II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4.</w:t>
            </w: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C1D15" w:rsidP="00350A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Discuss in detail about different types of IOT communications models.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EC1D15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5259E" w:rsidRPr="00350A0A">
              <w:rPr>
                <w:rFonts w:ascii="Times New Roman" w:hAnsi="Times New Roman"/>
              </w:rPr>
              <w:t>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50" w:type="dxa"/>
            <w:gridSpan w:val="9"/>
            <w:shd w:val="clear" w:color="auto" w:fill="auto"/>
            <w:vAlign w:val="center"/>
          </w:tcPr>
          <w:p w:rsidR="006A3BC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D5259E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A3BCA">
              <w:rPr>
                <w:rFonts w:ascii="Times New Roman" w:hAnsi="Times New Roman"/>
                <w:b/>
              </w:rPr>
              <w:t>(OR)</w:t>
            </w:r>
          </w:p>
          <w:p w:rsidR="006A3BCA" w:rsidRPr="00350A0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5.</w:t>
            </w: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a)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 xml:space="preserve">Summarize the difference between </w:t>
            </w:r>
            <w:proofErr w:type="spellStart"/>
            <w:r w:rsidRPr="00350A0A">
              <w:rPr>
                <w:rFonts w:ascii="Times New Roman" w:hAnsi="Times New Roman"/>
              </w:rPr>
              <w:t>IoT</w:t>
            </w:r>
            <w:proofErr w:type="spellEnd"/>
            <w:r w:rsidRPr="00350A0A">
              <w:rPr>
                <w:rFonts w:ascii="Times New Roman" w:hAnsi="Times New Roman"/>
              </w:rPr>
              <w:t xml:space="preserve"> and M2M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5M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 xml:space="preserve">b) 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C1D15" w:rsidP="00350A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characteristics of IOT.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5M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50" w:type="dxa"/>
            <w:gridSpan w:val="9"/>
            <w:shd w:val="clear" w:color="auto" w:fill="auto"/>
            <w:vAlign w:val="center"/>
          </w:tcPr>
          <w:p w:rsidR="006A3BC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D5259E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Unit-III</w:t>
            </w:r>
          </w:p>
          <w:p w:rsidR="006A3BCA" w:rsidRPr="00350A0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6.</w:t>
            </w: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C1D15" w:rsidP="00350A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a neat sketch explain WSN architecture and its technologies.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10M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50" w:type="dxa"/>
            <w:gridSpan w:val="9"/>
            <w:shd w:val="clear" w:color="auto" w:fill="auto"/>
            <w:vAlign w:val="center"/>
          </w:tcPr>
          <w:p w:rsidR="006A3BC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D5259E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A3BCA">
              <w:rPr>
                <w:rFonts w:ascii="Times New Roman" w:hAnsi="Times New Roman"/>
                <w:b/>
              </w:rPr>
              <w:t>(OR)</w:t>
            </w:r>
          </w:p>
          <w:p w:rsidR="006A3BCA" w:rsidRPr="00350A0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7.</w:t>
            </w: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a)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C1D15" w:rsidP="00350A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Analyze</w:t>
            </w:r>
            <w:proofErr w:type="spellEnd"/>
            <w:r>
              <w:rPr>
                <w:rFonts w:ascii="Times New Roman" w:hAnsi="Times New Roman"/>
              </w:rPr>
              <w:t xml:space="preserve"> and differentiate COAP and AMQP.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5M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 xml:space="preserve">b) 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C1D15" w:rsidP="00350A0A">
            <w:pPr>
              <w:pStyle w:val="Normal1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the concept of RS-485 in detail.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5M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50" w:type="dxa"/>
            <w:gridSpan w:val="9"/>
            <w:shd w:val="clear" w:color="auto" w:fill="auto"/>
            <w:vAlign w:val="center"/>
          </w:tcPr>
          <w:p w:rsidR="006A3BC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D5259E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Unit-IV</w:t>
            </w:r>
          </w:p>
          <w:p w:rsidR="006A3BCA" w:rsidRPr="00350A0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vMerge w:val="restart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8.</w:t>
            </w: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a)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C1D15" w:rsidP="00350A0A">
            <w:pPr>
              <w:pStyle w:val="Normal1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suitable example explain how IOT helps in home automation.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5M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vMerge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 xml:space="preserve">b) 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 xml:space="preserve">Explain the role of </w:t>
            </w:r>
            <w:proofErr w:type="spellStart"/>
            <w:r w:rsidRPr="00350A0A">
              <w:rPr>
                <w:rFonts w:ascii="Times New Roman" w:hAnsi="Times New Roman"/>
              </w:rPr>
              <w:t>IoT</w:t>
            </w:r>
            <w:proofErr w:type="spellEnd"/>
            <w:r w:rsidRPr="00350A0A">
              <w:rPr>
                <w:rFonts w:ascii="Times New Roman" w:hAnsi="Times New Roman"/>
              </w:rPr>
              <w:t xml:space="preserve"> in smart cities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5M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50" w:type="dxa"/>
            <w:gridSpan w:val="9"/>
            <w:shd w:val="clear" w:color="auto" w:fill="auto"/>
            <w:vAlign w:val="center"/>
          </w:tcPr>
          <w:p w:rsidR="00D5259E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6A3BCA">
              <w:rPr>
                <w:rFonts w:ascii="Times New Roman" w:hAnsi="Times New Roman"/>
                <w:b/>
              </w:rPr>
              <w:t>(OR)</w:t>
            </w:r>
          </w:p>
          <w:p w:rsidR="006A3BCA" w:rsidRPr="00350A0A" w:rsidRDefault="006A3BCA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9.</w:t>
            </w: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a)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EC1D15" w:rsidP="00350A0A">
            <w:pPr>
              <w:pStyle w:val="LO-normal"/>
              <w:spacing w:after="0" w:line="240" w:lineRule="auto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Elaborate IOT in Agriculture.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5M</w:t>
            </w:r>
          </w:p>
        </w:tc>
      </w:tr>
      <w:tr w:rsidR="00D5259E" w:rsidRPr="00350A0A" w:rsidTr="006A3BCA">
        <w:trPr>
          <w:gridBefore w:val="1"/>
          <w:wBefore w:w="113" w:type="dxa"/>
        </w:trPr>
        <w:tc>
          <w:tcPr>
            <w:tcW w:w="422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3" w:type="dxa"/>
            <w:shd w:val="clear" w:color="auto" w:fill="auto"/>
          </w:tcPr>
          <w:p w:rsidR="00D5259E" w:rsidRPr="00350A0A" w:rsidRDefault="00D5259E" w:rsidP="00350A0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 xml:space="preserve">b) </w:t>
            </w:r>
          </w:p>
        </w:tc>
        <w:tc>
          <w:tcPr>
            <w:tcW w:w="8296" w:type="dxa"/>
            <w:gridSpan w:val="5"/>
            <w:shd w:val="clear" w:color="auto" w:fill="auto"/>
          </w:tcPr>
          <w:p w:rsidR="00D5259E" w:rsidRPr="00350A0A" w:rsidRDefault="00D5259E" w:rsidP="00350A0A">
            <w:pPr>
              <w:pStyle w:val="LO-normal"/>
              <w:spacing w:after="0" w:line="240" w:lineRule="auto"/>
              <w:jc w:val="both"/>
              <w:rPr>
                <w:rFonts w:ascii="Times New Roman" w:eastAsia="Arial" w:hAnsi="Times New Roman" w:cs="Times New Roman"/>
              </w:rPr>
            </w:pPr>
            <w:r w:rsidRPr="00350A0A">
              <w:rPr>
                <w:rFonts w:ascii="Times New Roman" w:eastAsia="Arial" w:hAnsi="Times New Roman" w:cs="Times New Roman"/>
              </w:rPr>
              <w:t>Write Short notes on smart Logistics.</w:t>
            </w:r>
          </w:p>
        </w:tc>
        <w:tc>
          <w:tcPr>
            <w:tcW w:w="901" w:type="dxa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259E" w:rsidRPr="00350A0A" w:rsidRDefault="00D5259E" w:rsidP="00350A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50A0A">
              <w:rPr>
                <w:rFonts w:ascii="Times New Roman" w:hAnsi="Times New Roman"/>
              </w:rPr>
              <w:t>5M</w:t>
            </w:r>
          </w:p>
        </w:tc>
      </w:tr>
    </w:tbl>
    <w:p w:rsidR="00374865" w:rsidRDefault="0037486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374865" w:rsidRDefault="00CD6C4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noProof/>
          <w:lang w:val="en-US"/>
        </w:rPr>
        <w:drawing>
          <wp:inline distT="0" distB="0" distL="0" distR="0">
            <wp:extent cx="2152650" cy="247650"/>
            <wp:effectExtent l="0" t="0" r="0" b="0"/>
            <wp:docPr id="2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4865" w:rsidSect="006A3BCA">
      <w:pgSz w:w="11906" w:h="16838"/>
      <w:pgMar w:top="270" w:right="720" w:bottom="346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865"/>
    <w:rsid w:val="000A597B"/>
    <w:rsid w:val="001954EC"/>
    <w:rsid w:val="003414F5"/>
    <w:rsid w:val="00350A0A"/>
    <w:rsid w:val="00374865"/>
    <w:rsid w:val="00431011"/>
    <w:rsid w:val="00597AC9"/>
    <w:rsid w:val="00683844"/>
    <w:rsid w:val="006A3BCA"/>
    <w:rsid w:val="008B3908"/>
    <w:rsid w:val="00A74716"/>
    <w:rsid w:val="00AE10E1"/>
    <w:rsid w:val="00AF31F6"/>
    <w:rsid w:val="00B37375"/>
    <w:rsid w:val="00C1790C"/>
    <w:rsid w:val="00CD6C47"/>
    <w:rsid w:val="00D5259E"/>
    <w:rsid w:val="00EA36F5"/>
    <w:rsid w:val="00EA6EB5"/>
    <w:rsid w:val="00EC1D15"/>
    <w:rsid w:val="00ED71DD"/>
    <w:rsid w:val="00F57500"/>
    <w:rsid w:val="00FC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1">
    <w:name w:val="heading 1"/>
    <w:basedOn w:val="Normal"/>
    <w:link w:val="Heading1Char"/>
    <w:uiPriority w:val="9"/>
    <w:qFormat/>
    <w:rsid w:val="00683844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9178F6"/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9178F6"/>
  </w:style>
  <w:style w:type="character" w:styleId="PlaceholderText">
    <w:name w:val="Placeholder Text"/>
    <w:uiPriority w:val="99"/>
    <w:semiHidden/>
    <w:qFormat/>
    <w:rsid w:val="00B51625"/>
    <w:rPr>
      <w:color w:val="808080"/>
    </w:rPr>
  </w:style>
  <w:style w:type="character" w:customStyle="1" w:styleId="BalloonTextChar">
    <w:name w:val="Balloon Text Char"/>
    <w:link w:val="BalloonText"/>
    <w:uiPriority w:val="99"/>
    <w:semiHidden/>
    <w:qFormat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37375"/>
    <w:pPr>
      <w:suppressAutoHyphens w:val="0"/>
      <w:spacing w:after="200" w:line="276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O-normal">
    <w:name w:val="LO-normal"/>
    <w:qFormat/>
    <w:rsid w:val="008B3908"/>
    <w:pPr>
      <w:spacing w:after="200" w:line="276" w:lineRule="auto"/>
    </w:pPr>
    <w:rPr>
      <w:rFonts w:cs="Calibri"/>
      <w:sz w:val="22"/>
      <w:szCs w:val="22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683844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j-title-breadcrumb">
    <w:name w:val="j-title-breadcrumb"/>
    <w:basedOn w:val="DefaultParagraphFont"/>
    <w:rsid w:val="006838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1">
    <w:name w:val="heading 1"/>
    <w:basedOn w:val="Normal"/>
    <w:link w:val="Heading1Char"/>
    <w:uiPriority w:val="9"/>
    <w:qFormat/>
    <w:rsid w:val="00683844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9178F6"/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9178F6"/>
  </w:style>
  <w:style w:type="character" w:styleId="PlaceholderText">
    <w:name w:val="Placeholder Text"/>
    <w:uiPriority w:val="99"/>
    <w:semiHidden/>
    <w:qFormat/>
    <w:rsid w:val="00B51625"/>
    <w:rPr>
      <w:color w:val="808080"/>
    </w:rPr>
  </w:style>
  <w:style w:type="character" w:customStyle="1" w:styleId="BalloonTextChar">
    <w:name w:val="Balloon Text Char"/>
    <w:link w:val="BalloonText"/>
    <w:uiPriority w:val="99"/>
    <w:semiHidden/>
    <w:qFormat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37375"/>
    <w:pPr>
      <w:suppressAutoHyphens w:val="0"/>
      <w:spacing w:after="200" w:line="276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O-normal">
    <w:name w:val="LO-normal"/>
    <w:qFormat/>
    <w:rsid w:val="008B3908"/>
    <w:pPr>
      <w:spacing w:after="200" w:line="276" w:lineRule="auto"/>
    </w:pPr>
    <w:rPr>
      <w:rFonts w:cs="Calibri"/>
      <w:sz w:val="22"/>
      <w:szCs w:val="22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683844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j-title-breadcrumb">
    <w:name w:val="j-title-breadcrumb"/>
    <w:basedOn w:val="DefaultParagraphFont"/>
    <w:rsid w:val="00683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14</cp:revision>
  <cp:lastPrinted>2022-06-09T03:40:00Z</cp:lastPrinted>
  <dcterms:created xsi:type="dcterms:W3CDTF">2022-05-18T04:01:00Z</dcterms:created>
  <dcterms:modified xsi:type="dcterms:W3CDTF">2022-06-09T03:41:00Z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