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9D4E65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9D4E65">
        <w:rPr>
          <w:rFonts w:ascii="Times New Roman" w:hAnsi="Times New Roman"/>
          <w:b/>
          <w:sz w:val="32"/>
          <w:szCs w:val="32"/>
        </w:rPr>
        <w:t>18</w:t>
      </w:r>
      <w:r w:rsidR="009D4E65" w:rsidRPr="009D4E65">
        <w:rPr>
          <w:rFonts w:ascii="Times New Roman" w:hAnsi="Times New Roman"/>
          <w:b/>
          <w:sz w:val="32"/>
          <w:szCs w:val="32"/>
        </w:rPr>
        <w:t>EC</w:t>
      </w:r>
      <w:r w:rsidR="002A0E86" w:rsidRPr="009D4E65">
        <w:rPr>
          <w:rFonts w:ascii="Times New Roman" w:hAnsi="Times New Roman"/>
          <w:b/>
          <w:sz w:val="32"/>
          <w:szCs w:val="32"/>
        </w:rPr>
        <w:t>7</w:t>
      </w:r>
      <w:r w:rsidR="009D4E65" w:rsidRPr="009D4E65">
        <w:rPr>
          <w:rFonts w:ascii="Times New Roman" w:hAnsi="Times New Roman"/>
          <w:b/>
          <w:sz w:val="32"/>
          <w:szCs w:val="32"/>
        </w:rPr>
        <w:t>03</w:t>
      </w:r>
    </w:p>
    <w:p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010497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20ED8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D4E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I</w:t>
            </w:r>
            <w:r w:rsidR="002A0E86" w:rsidRPr="009D4E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V</w:t>
            </w:r>
            <w:r w:rsidR="008E1885" w:rsidRPr="009D4E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/IV B.Tech (</w:t>
            </w:r>
            <w:r w:rsidR="002A0E86" w:rsidRPr="009D4E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Regular</w:t>
            </w:r>
            <w:r w:rsidR="00085F3E" w:rsidRPr="009D4E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)</w:t>
            </w:r>
            <w:r w:rsidR="008E1885" w:rsidRPr="009D4E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DEGREE EXAMINATION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D4E65" w:rsidRDefault="00F0058F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856C4A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54C4" w:rsidRDefault="00E127F3" w:rsidP="009D4E6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BF54C4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9D4E65">
              <w:rPr>
                <w:rFonts w:ascii="Times New Roman" w:hAnsi="Times New Roman"/>
                <w:b/>
                <w:sz w:val="28"/>
              </w:rPr>
              <w:t>Electronics &amp; Communications Engineering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9D4E65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D4E65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9D4E65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9D4E65" w:rsidRDefault="009D4E65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D4E65">
              <w:rPr>
                <w:rFonts w:ascii="Times New Roman" w:hAnsi="Times New Roman"/>
                <w:b/>
                <w:sz w:val="32"/>
                <w:szCs w:val="32"/>
              </w:rPr>
              <w:t>FIBER OPTIC COMMUNICATIONS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Default="00F530A5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875BE2">
              <w:rPr>
                <w:rFonts w:ascii="Times New Roman" w:hAnsi="Times New Roman"/>
                <w:color w:val="000000"/>
              </w:rPr>
              <w:t>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="00875BE2"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850603" w:rsidP="004429FB">
            <w:pPr>
              <w:pStyle w:val="NoSpacing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</w:rPr>
              <w:t xml:space="preserve">Define Acceptance angle </w:t>
            </w:r>
          </w:p>
        </w:tc>
        <w:tc>
          <w:tcPr>
            <w:tcW w:w="810" w:type="dxa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35315D" w:rsidP="004429FB">
            <w:pPr>
              <w:pStyle w:val="NoSpacing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  <w:lang w:bidi="ar-SA"/>
              </w:rPr>
              <w:t>Modes in graded index fiber</w:t>
            </w:r>
          </w:p>
        </w:tc>
        <w:tc>
          <w:tcPr>
            <w:tcW w:w="810" w:type="dxa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850603" w:rsidP="004429FB">
            <w:pPr>
              <w:pStyle w:val="NoSpacing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</w:rPr>
              <w:t>What are skew rays?</w:t>
            </w:r>
          </w:p>
        </w:tc>
        <w:tc>
          <w:tcPr>
            <w:tcW w:w="810" w:type="dxa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88096A" w:rsidP="004429FB">
            <w:pPr>
              <w:pStyle w:val="NoSpacing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  <w:lang w:bidi="ar-SA"/>
              </w:rPr>
              <w:t>List optical fiber connectors</w:t>
            </w:r>
          </w:p>
        </w:tc>
        <w:tc>
          <w:tcPr>
            <w:tcW w:w="810" w:type="dxa"/>
          </w:tcPr>
          <w:p w:rsidR="00985109" w:rsidRPr="00635A42" w:rsidRDefault="00985109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B45672" w:rsidP="004429FB">
            <w:pPr>
              <w:pStyle w:val="NoSpacing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  <w:lang w:bidi="ar-SA"/>
              </w:rPr>
              <w:t>List types of bending losses</w:t>
            </w:r>
          </w:p>
        </w:tc>
        <w:tc>
          <w:tcPr>
            <w:tcW w:w="810" w:type="dxa"/>
          </w:tcPr>
          <w:p w:rsidR="00985109" w:rsidRPr="00635A42" w:rsidRDefault="00985109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143520" w:rsidP="004429FB">
            <w:pPr>
              <w:pStyle w:val="NoSpacing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</w:rPr>
              <w:t>Define spontaneous emission.</w:t>
            </w:r>
          </w:p>
        </w:tc>
        <w:tc>
          <w:tcPr>
            <w:tcW w:w="810" w:type="dxa"/>
          </w:tcPr>
          <w:p w:rsidR="00985109" w:rsidRPr="00635A42" w:rsidRDefault="00985109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</w:t>
            </w:r>
            <w:r w:rsidR="005820E1" w:rsidRPr="00635A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850603" w:rsidP="004429FB">
            <w:pPr>
              <w:pStyle w:val="NoSpacing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</w:rPr>
              <w:t>Define responsivity</w:t>
            </w:r>
          </w:p>
        </w:tc>
        <w:tc>
          <w:tcPr>
            <w:tcW w:w="810" w:type="dxa"/>
          </w:tcPr>
          <w:p w:rsidR="00985109" w:rsidRPr="00635A42" w:rsidRDefault="0098510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</w:t>
            </w:r>
            <w:r w:rsidR="005820E1" w:rsidRPr="00635A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9B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143520" w:rsidP="004429FB">
            <w:pPr>
              <w:pStyle w:val="NoSpacing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</w:rPr>
              <w:t>Define Quantum limit</w:t>
            </w:r>
          </w:p>
        </w:tc>
        <w:tc>
          <w:tcPr>
            <w:tcW w:w="810" w:type="dxa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B45672" w:rsidP="004429FB">
            <w:pPr>
              <w:pStyle w:val="NoSpacing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  <w:lang w:bidi="ar-SA"/>
              </w:rPr>
              <w:t>What is the use of AGC</w:t>
            </w:r>
          </w:p>
        </w:tc>
        <w:tc>
          <w:tcPr>
            <w:tcW w:w="810" w:type="dxa"/>
          </w:tcPr>
          <w:p w:rsidR="00985109" w:rsidRPr="00635A42" w:rsidRDefault="00985109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</w:t>
            </w:r>
            <w:r w:rsidR="0086739A" w:rsidRPr="00635A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B7111A" w:rsidP="004429FB">
            <w:pPr>
              <w:pStyle w:val="NoSpacing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  <w:lang w:bidi="ar-SA"/>
              </w:rPr>
              <w:t xml:space="preserve">What is </w:t>
            </w:r>
            <w:r w:rsidR="006E054E" w:rsidRPr="00635A42">
              <w:rPr>
                <w:rFonts w:cs="Times New Roman"/>
                <w:lang w:bidi="ar-SA"/>
              </w:rPr>
              <w:t>OTDR</w:t>
            </w:r>
          </w:p>
        </w:tc>
        <w:tc>
          <w:tcPr>
            <w:tcW w:w="810" w:type="dxa"/>
          </w:tcPr>
          <w:p w:rsidR="00985109" w:rsidRPr="00635A42" w:rsidRDefault="00985109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</w:t>
            </w:r>
            <w:r w:rsidR="0086739A" w:rsidRPr="00635A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109" w:rsidRPr="00635A42" w:rsidTr="004A2DB6">
        <w:tc>
          <w:tcPr>
            <w:tcW w:w="10558" w:type="dxa"/>
            <w:gridSpan w:val="5"/>
          </w:tcPr>
          <w:p w:rsidR="004A2DB6" w:rsidRDefault="004A2DB6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5109" w:rsidRPr="00635A42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2">
              <w:rPr>
                <w:rFonts w:ascii="Times New Roman" w:hAnsi="Times New Roman"/>
                <w:b/>
                <w:sz w:val="24"/>
                <w:szCs w:val="24"/>
              </w:rPr>
              <w:t>Unit -I</w:t>
            </w: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850603" w:rsidP="009A0D69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  <w:lang w:bidi="ar-SA"/>
              </w:rPr>
              <w:t>Compare general communication system and optical communication system</w:t>
            </w:r>
          </w:p>
        </w:tc>
        <w:tc>
          <w:tcPr>
            <w:tcW w:w="810" w:type="dxa"/>
          </w:tcPr>
          <w:p w:rsidR="00985109" w:rsidRPr="00635A42" w:rsidRDefault="00AD3B78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35315D" w:rsidP="0035315D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</w:rPr>
              <w:t>Write details about different fiber materials used in optical communication?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5746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635A42" w:rsidTr="004A2DB6">
        <w:tc>
          <w:tcPr>
            <w:tcW w:w="10558" w:type="dxa"/>
            <w:gridSpan w:val="5"/>
            <w:shd w:val="clear" w:color="auto" w:fill="auto"/>
          </w:tcPr>
          <w:p w:rsidR="00985109" w:rsidRPr="00635A42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143520" w:rsidP="009A0D69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</w:rPr>
              <w:t>Write about the historical development of optical fiber communication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9E0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653F62" w:rsidP="009A0D69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</w:rPr>
              <w:t>A silica optical fiber with a core diameter large enough to be considered by ray theory analysis has a core refractive index of 1.50 and a cladding refractive index of 1.47. Determine: (a) the critical angle at the core–cladding interface; (b) the NA for the fiber; (c) the acceptance angle in air for the fiber.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9E0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635A42" w:rsidTr="004A2DB6">
        <w:tc>
          <w:tcPr>
            <w:tcW w:w="10558" w:type="dxa"/>
            <w:gridSpan w:val="5"/>
            <w:shd w:val="clear" w:color="auto" w:fill="auto"/>
          </w:tcPr>
          <w:p w:rsidR="00985109" w:rsidRPr="00635A42" w:rsidRDefault="00985109" w:rsidP="00653F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b/>
                <w:sz w:val="24"/>
                <w:szCs w:val="24"/>
              </w:rPr>
              <w:t>Unit -II</w:t>
            </w: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B7111A" w:rsidP="009A0D69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  <w:lang w:bidi="ar-SA"/>
              </w:rPr>
              <w:t xml:space="preserve">Explain about fiber </w:t>
            </w:r>
            <w:r w:rsidR="0035315D" w:rsidRPr="00635A42">
              <w:rPr>
                <w:rFonts w:cs="Times New Roman"/>
                <w:lang w:bidi="ar-SA"/>
              </w:rPr>
              <w:t>Linear scattering loss</w:t>
            </w:r>
          </w:p>
        </w:tc>
        <w:tc>
          <w:tcPr>
            <w:tcW w:w="810" w:type="dxa"/>
          </w:tcPr>
          <w:p w:rsidR="00985109" w:rsidRPr="00635A42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1A1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B7111A" w:rsidP="009A0D69">
            <w:pPr>
              <w:pStyle w:val="NoSpacing"/>
              <w:jc w:val="both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  <w:lang w:bidi="ar-SA"/>
              </w:rPr>
              <w:t xml:space="preserve">Write different </w:t>
            </w:r>
            <w:r w:rsidR="0088096A" w:rsidRPr="00635A42">
              <w:rPr>
                <w:rFonts w:cs="Times New Roman"/>
                <w:lang w:bidi="ar-SA"/>
              </w:rPr>
              <w:t>Optical couplers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635A42" w:rsidTr="004A2DB6">
        <w:tc>
          <w:tcPr>
            <w:tcW w:w="10558" w:type="dxa"/>
            <w:gridSpan w:val="5"/>
            <w:shd w:val="clear" w:color="auto" w:fill="auto"/>
          </w:tcPr>
          <w:p w:rsidR="00985109" w:rsidRPr="00635A42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B7111A" w:rsidP="008809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 xml:space="preserve">Explain about </w:t>
            </w:r>
            <w:r w:rsidR="0088096A" w:rsidRPr="00635A42">
              <w:rPr>
                <w:rFonts w:ascii="Times New Roman" w:hAnsi="Times New Roman"/>
                <w:sz w:val="24"/>
                <w:szCs w:val="24"/>
              </w:rPr>
              <w:t xml:space="preserve">Inter model dispersion 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88096A" w:rsidP="008809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Describe, with the aid of suitable diagrams, three common tec</w:t>
            </w:r>
            <w:r w:rsidR="0064174B">
              <w:rPr>
                <w:rFonts w:ascii="Times New Roman" w:hAnsi="Times New Roman"/>
                <w:sz w:val="24"/>
                <w:szCs w:val="24"/>
              </w:rPr>
              <w:t xml:space="preserve">hniques used for </w:t>
            </w:r>
            <w:r w:rsidRPr="00635A42">
              <w:rPr>
                <w:rFonts w:ascii="Times New Roman" w:hAnsi="Times New Roman"/>
                <w:sz w:val="24"/>
                <w:szCs w:val="24"/>
              </w:rPr>
              <w:t>splicing of optical fibers.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635A42" w:rsidTr="004A2DB6">
        <w:tc>
          <w:tcPr>
            <w:tcW w:w="10558" w:type="dxa"/>
            <w:gridSpan w:val="5"/>
            <w:shd w:val="clear" w:color="auto" w:fill="auto"/>
          </w:tcPr>
          <w:p w:rsidR="00985109" w:rsidRPr="00635A42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b/>
                <w:sz w:val="24"/>
                <w:szCs w:val="24"/>
              </w:rPr>
              <w:t>Unit -III</w:t>
            </w: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143520" w:rsidP="000E4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Explain internal and external quantum efficiency</w:t>
            </w:r>
          </w:p>
        </w:tc>
        <w:tc>
          <w:tcPr>
            <w:tcW w:w="810" w:type="dxa"/>
          </w:tcPr>
          <w:p w:rsidR="00985109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635A42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850603" w:rsidP="000E4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 xml:space="preserve">Explain briefly about </w:t>
            </w:r>
            <w:r w:rsidR="0064174B">
              <w:rPr>
                <w:rFonts w:ascii="Times New Roman" w:hAnsi="Times New Roman"/>
                <w:sz w:val="24"/>
                <w:szCs w:val="24"/>
              </w:rPr>
              <w:t xml:space="preserve">various </w:t>
            </w:r>
            <w:r w:rsidRPr="00635A42">
              <w:rPr>
                <w:rFonts w:ascii="Times New Roman" w:hAnsi="Times New Roman"/>
                <w:sz w:val="24"/>
                <w:szCs w:val="24"/>
              </w:rPr>
              <w:t>LED structures.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635A42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635A42" w:rsidTr="004A2DB6">
        <w:tc>
          <w:tcPr>
            <w:tcW w:w="10558" w:type="dxa"/>
            <w:gridSpan w:val="5"/>
            <w:shd w:val="clear" w:color="auto" w:fill="auto"/>
          </w:tcPr>
          <w:p w:rsidR="00985109" w:rsidRPr="00635A42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B7111A" w:rsidP="000E4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 xml:space="preserve">Compare </w:t>
            </w:r>
            <w:r w:rsidR="00732CA0" w:rsidRPr="00635A42">
              <w:rPr>
                <w:rFonts w:ascii="Times New Roman" w:hAnsi="Times New Roman"/>
                <w:sz w:val="24"/>
                <w:szCs w:val="24"/>
              </w:rPr>
              <w:t>D</w:t>
            </w:r>
            <w:r w:rsidRPr="00635A42">
              <w:rPr>
                <w:rFonts w:ascii="Times New Roman" w:hAnsi="Times New Roman"/>
                <w:sz w:val="24"/>
                <w:szCs w:val="24"/>
              </w:rPr>
              <w:t>FB</w:t>
            </w:r>
            <w:r w:rsidR="00732CA0" w:rsidRPr="00635A42">
              <w:rPr>
                <w:rFonts w:ascii="Times New Roman" w:hAnsi="Times New Roman"/>
                <w:sz w:val="24"/>
                <w:szCs w:val="24"/>
              </w:rPr>
              <w:t xml:space="preserve"> and DBR laser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850603" w:rsidP="000E4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Explain the working principle of avalanche photodiode with a neat diagram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635A42" w:rsidTr="004A2DB6">
        <w:tc>
          <w:tcPr>
            <w:tcW w:w="10558" w:type="dxa"/>
            <w:gridSpan w:val="5"/>
            <w:shd w:val="clear" w:color="auto" w:fill="auto"/>
          </w:tcPr>
          <w:p w:rsidR="00985109" w:rsidRPr="00635A42" w:rsidRDefault="0098510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b/>
                <w:sz w:val="24"/>
                <w:szCs w:val="24"/>
              </w:rPr>
              <w:t>Unit -IV</w:t>
            </w:r>
          </w:p>
        </w:tc>
      </w:tr>
      <w:tr w:rsidR="00985109" w:rsidRPr="00635A42" w:rsidTr="004A2DB6">
        <w:tc>
          <w:tcPr>
            <w:tcW w:w="413" w:type="dxa"/>
            <w:shd w:val="clear" w:color="auto" w:fill="auto"/>
          </w:tcPr>
          <w:p w:rsidR="00985109" w:rsidRPr="00635A42" w:rsidRDefault="00985109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85109" w:rsidRPr="00635A42" w:rsidRDefault="00985109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635A42" w:rsidRDefault="00985109" w:rsidP="005D205F">
            <w:pPr>
              <w:pStyle w:val="NoSpacing"/>
              <w:ind w:left="-180" w:hanging="360"/>
              <w:jc w:val="both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  <w:lang w:bidi="ar-SA"/>
              </w:rPr>
              <w:t>Find</w:t>
            </w:r>
            <w:r w:rsidR="006E054E" w:rsidRPr="00635A42">
              <w:rPr>
                <w:rFonts w:cs="Times New Roman"/>
                <w:lang w:bidi="ar-SA"/>
              </w:rPr>
              <w:t xml:space="preserve"> </w:t>
            </w:r>
            <w:r w:rsidR="00635A42">
              <w:rPr>
                <w:rFonts w:cs="Times New Roman"/>
              </w:rPr>
              <w:t>I</w:t>
            </w:r>
            <w:r w:rsidR="006E054E" w:rsidRPr="00635A42">
              <w:rPr>
                <w:rFonts w:cs="Times New Roman"/>
              </w:rPr>
              <w:t>llustrating wavelength division multiplexing (WDM)</w:t>
            </w:r>
            <w:r w:rsidR="00B7111A" w:rsidRPr="00635A42">
              <w:rPr>
                <w:rFonts w:cs="Times New Roman"/>
              </w:rPr>
              <w:t xml:space="preserve"> with figure </w:t>
            </w:r>
          </w:p>
        </w:tc>
        <w:tc>
          <w:tcPr>
            <w:tcW w:w="810" w:type="dxa"/>
          </w:tcPr>
          <w:p w:rsidR="00985109" w:rsidRPr="00635A42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635A42" w:rsidRDefault="00985109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C97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6E054E" w:rsidP="006E054E">
            <w:pPr>
              <w:pStyle w:val="NoSpacing"/>
              <w:ind w:left="-108"/>
              <w:rPr>
                <w:rFonts w:cs="Times New Roman"/>
                <w:lang w:bidi="ar-SA"/>
              </w:rPr>
            </w:pPr>
            <w:r w:rsidRPr="00635A42">
              <w:rPr>
                <w:rFonts w:cs="Times New Roman"/>
                <w:lang w:bidi="ar-SA"/>
              </w:rPr>
              <w:t xml:space="preserve"> </w:t>
            </w:r>
            <w:r w:rsidR="00B7111A" w:rsidRPr="00635A42">
              <w:rPr>
                <w:rFonts w:cs="Times New Roman"/>
                <w:lang w:bidi="ar-SA"/>
              </w:rPr>
              <w:t xml:space="preserve">Explain types of </w:t>
            </w:r>
            <w:r w:rsidR="00B45672" w:rsidRPr="00635A42">
              <w:rPr>
                <w:rFonts w:cs="Times New Roman"/>
                <w:lang w:bidi="ar-SA"/>
              </w:rPr>
              <w:t>L</w:t>
            </w:r>
            <w:r w:rsidR="00B7111A" w:rsidRPr="00635A42">
              <w:rPr>
                <w:rFonts w:cs="Times New Roman"/>
                <w:lang w:bidi="ar-SA"/>
              </w:rPr>
              <w:t>ED</w:t>
            </w:r>
            <w:r w:rsidR="00B45672" w:rsidRPr="00635A42">
              <w:rPr>
                <w:rFonts w:cs="Times New Roman"/>
                <w:lang w:bidi="ar-SA"/>
              </w:rPr>
              <w:t xml:space="preserve"> </w:t>
            </w:r>
            <w:r w:rsidR="00B7111A" w:rsidRPr="00635A42">
              <w:rPr>
                <w:rFonts w:cs="Times New Roman"/>
                <w:lang w:bidi="ar-SA"/>
              </w:rPr>
              <w:t>drive</w:t>
            </w:r>
            <w:r w:rsidR="00B45672" w:rsidRPr="00635A42">
              <w:rPr>
                <w:rFonts w:cs="Times New Roman"/>
                <w:lang w:bidi="ar-SA"/>
              </w:rPr>
              <w:t xml:space="preserve"> circuits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985109" w:rsidRPr="00635A42" w:rsidTr="004A2DB6">
        <w:tc>
          <w:tcPr>
            <w:tcW w:w="10558" w:type="dxa"/>
            <w:gridSpan w:val="5"/>
            <w:shd w:val="clear" w:color="auto" w:fill="auto"/>
          </w:tcPr>
          <w:p w:rsidR="00985109" w:rsidRPr="00635A42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B7111A" w:rsidP="005820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 xml:space="preserve">Explain </w:t>
            </w:r>
            <w:r w:rsidR="006E054E" w:rsidRPr="00635A42">
              <w:rPr>
                <w:rFonts w:ascii="Times New Roman" w:hAnsi="Times New Roman"/>
                <w:sz w:val="24"/>
                <w:szCs w:val="24"/>
              </w:rPr>
              <w:t>the backscatter measurement method</w:t>
            </w:r>
            <w:r w:rsidR="001757FC">
              <w:rPr>
                <w:rFonts w:ascii="Times New Roman" w:hAnsi="Times New Roman"/>
                <w:sz w:val="24"/>
                <w:szCs w:val="24"/>
              </w:rPr>
              <w:t xml:space="preserve"> for attenuation loss.</w:t>
            </w:r>
            <w:bookmarkStart w:id="0" w:name="_GoBack"/>
            <w:bookmarkEnd w:id="0"/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AD3B78" w:rsidRPr="00635A42" w:rsidTr="004A2DB6">
        <w:tc>
          <w:tcPr>
            <w:tcW w:w="413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35A42" w:rsidRDefault="00AD3B78" w:rsidP="000E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35A42" w:rsidRDefault="00850603" w:rsidP="00850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Explain optical receiver and its configuration with a neat sketch</w:t>
            </w:r>
          </w:p>
        </w:tc>
        <w:tc>
          <w:tcPr>
            <w:tcW w:w="810" w:type="dxa"/>
          </w:tcPr>
          <w:p w:rsidR="00AD3B78" w:rsidRPr="00635A42" w:rsidRDefault="00AD3B78" w:rsidP="006F4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635A42" w:rsidRDefault="00AD3B78" w:rsidP="00F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A42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B0310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497" w:rsidRDefault="00010497" w:rsidP="009178F6">
      <w:pPr>
        <w:spacing w:after="0" w:line="240" w:lineRule="auto"/>
      </w:pPr>
      <w:r>
        <w:separator/>
      </w:r>
    </w:p>
  </w:endnote>
  <w:endnote w:type="continuationSeparator" w:id="0">
    <w:p w:rsidR="00010497" w:rsidRDefault="0001049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497" w:rsidRDefault="00010497" w:rsidP="009178F6">
      <w:pPr>
        <w:spacing w:after="0" w:line="240" w:lineRule="auto"/>
      </w:pPr>
      <w:r>
        <w:separator/>
      </w:r>
    </w:p>
  </w:footnote>
  <w:footnote w:type="continuationSeparator" w:id="0">
    <w:p w:rsidR="00010497" w:rsidRDefault="0001049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0497"/>
    <w:rsid w:val="00014609"/>
    <w:rsid w:val="000312B8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20A9D"/>
    <w:rsid w:val="00133E67"/>
    <w:rsid w:val="00140315"/>
    <w:rsid w:val="00143520"/>
    <w:rsid w:val="00146B1E"/>
    <w:rsid w:val="00156EA0"/>
    <w:rsid w:val="00162E39"/>
    <w:rsid w:val="00166A13"/>
    <w:rsid w:val="001757FC"/>
    <w:rsid w:val="00176503"/>
    <w:rsid w:val="00182688"/>
    <w:rsid w:val="001A12DA"/>
    <w:rsid w:val="001A778C"/>
    <w:rsid w:val="001B2C49"/>
    <w:rsid w:val="001B6AC0"/>
    <w:rsid w:val="001B6CD7"/>
    <w:rsid w:val="001D77D0"/>
    <w:rsid w:val="001E0718"/>
    <w:rsid w:val="001F5B74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6E6A"/>
    <w:rsid w:val="003145BB"/>
    <w:rsid w:val="003160C5"/>
    <w:rsid w:val="003206A4"/>
    <w:rsid w:val="0033148C"/>
    <w:rsid w:val="0035315D"/>
    <w:rsid w:val="00375F6E"/>
    <w:rsid w:val="0038021E"/>
    <w:rsid w:val="003A38F9"/>
    <w:rsid w:val="003B3E54"/>
    <w:rsid w:val="003C3441"/>
    <w:rsid w:val="003F4ECA"/>
    <w:rsid w:val="0040095A"/>
    <w:rsid w:val="00414ECB"/>
    <w:rsid w:val="00416CFE"/>
    <w:rsid w:val="004244FB"/>
    <w:rsid w:val="004273C7"/>
    <w:rsid w:val="00427900"/>
    <w:rsid w:val="004429FB"/>
    <w:rsid w:val="00471D81"/>
    <w:rsid w:val="00493097"/>
    <w:rsid w:val="004A0AFE"/>
    <w:rsid w:val="004A2DB6"/>
    <w:rsid w:val="004B3566"/>
    <w:rsid w:val="004B39E1"/>
    <w:rsid w:val="004E1936"/>
    <w:rsid w:val="004E6894"/>
    <w:rsid w:val="0050029F"/>
    <w:rsid w:val="00551A58"/>
    <w:rsid w:val="005746FD"/>
    <w:rsid w:val="005820E1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35A42"/>
    <w:rsid w:val="0064174B"/>
    <w:rsid w:val="0065102E"/>
    <w:rsid w:val="0065128C"/>
    <w:rsid w:val="00653F62"/>
    <w:rsid w:val="006560B2"/>
    <w:rsid w:val="00660153"/>
    <w:rsid w:val="006744F5"/>
    <w:rsid w:val="00683F5E"/>
    <w:rsid w:val="00695B4E"/>
    <w:rsid w:val="006B4688"/>
    <w:rsid w:val="006D3564"/>
    <w:rsid w:val="006E054E"/>
    <w:rsid w:val="006E3085"/>
    <w:rsid w:val="006E5E11"/>
    <w:rsid w:val="006E6941"/>
    <w:rsid w:val="006F3A72"/>
    <w:rsid w:val="006F3B42"/>
    <w:rsid w:val="006F4228"/>
    <w:rsid w:val="00723BD6"/>
    <w:rsid w:val="00732CA0"/>
    <w:rsid w:val="0074144C"/>
    <w:rsid w:val="00742189"/>
    <w:rsid w:val="007558A3"/>
    <w:rsid w:val="00755C8C"/>
    <w:rsid w:val="0079491B"/>
    <w:rsid w:val="007F5FE8"/>
    <w:rsid w:val="00810282"/>
    <w:rsid w:val="00811BB5"/>
    <w:rsid w:val="0083265E"/>
    <w:rsid w:val="00850603"/>
    <w:rsid w:val="00853363"/>
    <w:rsid w:val="00856C4A"/>
    <w:rsid w:val="0086739A"/>
    <w:rsid w:val="00875BE2"/>
    <w:rsid w:val="0088096A"/>
    <w:rsid w:val="008A3D1E"/>
    <w:rsid w:val="008A4A20"/>
    <w:rsid w:val="008A6880"/>
    <w:rsid w:val="008D4CB6"/>
    <w:rsid w:val="008E1885"/>
    <w:rsid w:val="008E2666"/>
    <w:rsid w:val="008F5E35"/>
    <w:rsid w:val="00902181"/>
    <w:rsid w:val="00903CF9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D4E65"/>
    <w:rsid w:val="009E0A3A"/>
    <w:rsid w:val="009F48A1"/>
    <w:rsid w:val="00A05C5F"/>
    <w:rsid w:val="00A609FD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0310C"/>
    <w:rsid w:val="00B2486F"/>
    <w:rsid w:val="00B36138"/>
    <w:rsid w:val="00B45672"/>
    <w:rsid w:val="00B51625"/>
    <w:rsid w:val="00B7111A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74FA"/>
    <w:rsid w:val="00D264AC"/>
    <w:rsid w:val="00D60AA2"/>
    <w:rsid w:val="00D8726F"/>
    <w:rsid w:val="00D9649C"/>
    <w:rsid w:val="00DA07B6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751F1"/>
    <w:rsid w:val="00E96071"/>
    <w:rsid w:val="00EA3A43"/>
    <w:rsid w:val="00EB0F04"/>
    <w:rsid w:val="00EC2987"/>
    <w:rsid w:val="00EC7A05"/>
    <w:rsid w:val="00ED3CD0"/>
    <w:rsid w:val="00EE1E0F"/>
    <w:rsid w:val="00EF7147"/>
    <w:rsid w:val="00F0058F"/>
    <w:rsid w:val="00F07969"/>
    <w:rsid w:val="00F20DF7"/>
    <w:rsid w:val="00F35BBE"/>
    <w:rsid w:val="00F376AE"/>
    <w:rsid w:val="00F4239B"/>
    <w:rsid w:val="00F530A5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Gautami"/>
      <w:sz w:val="18"/>
      <w:szCs w:val="18"/>
      <w:lang w:bidi="te-IN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 w:cs="Gautami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 w:cs="Gautami"/>
      <w:sz w:val="24"/>
      <w:szCs w:val="24"/>
      <w:lang w:val="en-US" w:eastAsia="en-US" w:bidi="te-IN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0BACE-3B96-47FB-A4CC-7188EED4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37</cp:revision>
  <cp:lastPrinted>2021-02-12T04:32:00Z</cp:lastPrinted>
  <dcterms:created xsi:type="dcterms:W3CDTF">2021-12-20T09:17:00Z</dcterms:created>
  <dcterms:modified xsi:type="dcterms:W3CDTF">2022-01-06T03:06:00Z</dcterms:modified>
</cp:coreProperties>
</file>