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317F0A" w14:textId="0060B2B0" w:rsidR="008E1885" w:rsidRPr="008F4B08" w:rsidRDefault="00291117" w:rsidP="002E16F9">
      <w:pPr>
        <w:widowControl w:val="0"/>
        <w:tabs>
          <w:tab w:val="left" w:pos="8175"/>
          <w:tab w:val="right" w:pos="10469"/>
        </w:tabs>
        <w:autoSpaceDE w:val="0"/>
        <w:autoSpaceDN w:val="0"/>
        <w:adjustRightInd w:val="0"/>
        <w:spacing w:after="0" w:line="240" w:lineRule="auto"/>
        <w:ind w:left="-90"/>
        <w:jc w:val="right"/>
        <w:rPr>
          <w:rFonts w:ascii="Times New Roman" w:hAnsi="Times New Roman"/>
          <w:b/>
          <w:sz w:val="32"/>
          <w:szCs w:val="32"/>
          <w:lang w:val="en-US"/>
        </w:rPr>
      </w:pPr>
      <w:r w:rsidRPr="008F4B08">
        <w:rPr>
          <w:rFonts w:ascii="Times New Roman" w:hAnsi="Times New Roman"/>
          <w:b/>
          <w:sz w:val="32"/>
          <w:szCs w:val="32"/>
        </w:rPr>
        <w:t>20</w:t>
      </w:r>
      <w:r w:rsidR="00E20BEF" w:rsidRPr="008F4B08">
        <w:rPr>
          <w:rFonts w:ascii="Times New Roman" w:hAnsi="Times New Roman"/>
          <w:b/>
          <w:sz w:val="32"/>
          <w:szCs w:val="32"/>
        </w:rPr>
        <w:t>EE</w:t>
      </w:r>
      <w:r w:rsidR="00DA1C6C">
        <w:rPr>
          <w:rFonts w:ascii="Times New Roman" w:hAnsi="Times New Roman"/>
          <w:b/>
          <w:sz w:val="32"/>
          <w:szCs w:val="32"/>
        </w:rPr>
        <w:t>205</w:t>
      </w:r>
    </w:p>
    <w:p w14:paraId="75E35F8C" w14:textId="77777777" w:rsidR="008E1885" w:rsidRPr="008F4B08" w:rsidRDefault="008E1885" w:rsidP="002E16F9">
      <w:pPr>
        <w:spacing w:after="0" w:line="240" w:lineRule="auto"/>
        <w:rPr>
          <w:rFonts w:ascii="Times New Roman" w:hAnsi="Times New Roman"/>
          <w:b/>
          <w:sz w:val="28"/>
        </w:rPr>
      </w:pPr>
      <w:r w:rsidRPr="008F4B08">
        <w:rPr>
          <w:rFonts w:ascii="Times New Roman" w:hAnsi="Times New Roman"/>
          <w:b/>
          <w:sz w:val="28"/>
        </w:rPr>
        <w:t>Hall Ticket Number:</w:t>
      </w:r>
    </w:p>
    <w:tbl>
      <w:tblPr>
        <w:tblW w:w="3888" w:type="dxa"/>
        <w:tblInd w:w="5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2"/>
        <w:gridCol w:w="432"/>
        <w:gridCol w:w="432"/>
        <w:gridCol w:w="432"/>
        <w:gridCol w:w="432"/>
        <w:gridCol w:w="432"/>
        <w:gridCol w:w="432"/>
        <w:gridCol w:w="432"/>
        <w:gridCol w:w="432"/>
      </w:tblGrid>
      <w:tr w:rsidR="008F4B08" w:rsidRPr="008F4B08" w14:paraId="7183FF18" w14:textId="77777777" w:rsidTr="00276FBE">
        <w:trPr>
          <w:trHeight w:val="392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D5718D" w14:textId="77777777" w:rsidR="008E1885" w:rsidRPr="008F4B08" w:rsidRDefault="008E1885" w:rsidP="002E16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71F315" w14:textId="77777777" w:rsidR="008E1885" w:rsidRPr="008F4B08" w:rsidRDefault="008E1885" w:rsidP="002E16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8743B3" w14:textId="77777777" w:rsidR="008E1885" w:rsidRPr="008F4B08" w:rsidRDefault="008E1885" w:rsidP="002E16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3CE00E" w14:textId="77777777" w:rsidR="008E1885" w:rsidRPr="008F4B08" w:rsidRDefault="008E1885" w:rsidP="002E16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6C2B24" w14:textId="77777777" w:rsidR="008E1885" w:rsidRPr="008F4B08" w:rsidRDefault="008E1885" w:rsidP="002E16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BFC472" w14:textId="77777777" w:rsidR="008E1885" w:rsidRPr="008F4B08" w:rsidRDefault="008E1885" w:rsidP="002E16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DFFE04" w14:textId="77777777" w:rsidR="008E1885" w:rsidRPr="008F4B08" w:rsidRDefault="008E1885" w:rsidP="002E16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20A690" w14:textId="77777777" w:rsidR="008E1885" w:rsidRPr="008F4B08" w:rsidRDefault="008E1885" w:rsidP="002E16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eastAsia="en-IN" w:bidi="te-IN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A2A43F" w14:textId="77777777" w:rsidR="008E1885" w:rsidRPr="008F4B08" w:rsidRDefault="008E1885" w:rsidP="002E16F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eastAsia="en-IN" w:bidi="te-IN"/>
              </w:rPr>
            </w:pPr>
          </w:p>
        </w:tc>
      </w:tr>
    </w:tbl>
    <w:p w14:paraId="6FDE1F5F" w14:textId="77777777" w:rsidR="008E1885" w:rsidRPr="008F4B08" w:rsidRDefault="008E1885" w:rsidP="002E16F9">
      <w:pPr>
        <w:spacing w:after="0" w:line="240" w:lineRule="auto"/>
        <w:rPr>
          <w:rFonts w:ascii="Times New Roman" w:eastAsia="Times New Roman" w:hAnsi="Times New Roman"/>
          <w:b/>
          <w:sz w:val="12"/>
          <w:lang w:val="en-US" w:eastAsia="en-IN" w:bidi="te-IN"/>
        </w:rPr>
      </w:pPr>
    </w:p>
    <w:tbl>
      <w:tblPr>
        <w:tblW w:w="10740" w:type="dxa"/>
        <w:tblLook w:val="04A0" w:firstRow="1" w:lastRow="0" w:firstColumn="1" w:lastColumn="0" w:noHBand="0" w:noVBand="1"/>
      </w:tblPr>
      <w:tblGrid>
        <w:gridCol w:w="2943"/>
        <w:gridCol w:w="1202"/>
        <w:gridCol w:w="1296"/>
        <w:gridCol w:w="5299"/>
      </w:tblGrid>
      <w:tr w:rsidR="008F4B08" w:rsidRPr="008F4B08" w14:paraId="6FDCFCA4" w14:textId="77777777" w:rsidTr="0033148C">
        <w:trPr>
          <w:trHeight w:val="360"/>
        </w:trPr>
        <w:tc>
          <w:tcPr>
            <w:tcW w:w="10740" w:type="dxa"/>
            <w:gridSpan w:val="4"/>
            <w:vAlign w:val="center"/>
            <w:hideMark/>
          </w:tcPr>
          <w:p w14:paraId="37666FD5" w14:textId="713C1F6F" w:rsidR="008E1885" w:rsidRPr="008F4B08" w:rsidRDefault="00DA1C6C" w:rsidP="002E16F9">
            <w:pPr>
              <w:spacing w:after="0" w:line="240" w:lineRule="auto"/>
              <w:jc w:val="center"/>
              <w:rPr>
                <w:rFonts w:ascii="Times New Roman" w:hAnsi="Times New Roman"/>
                <w:b/>
                <w:lang w:eastAsia="en-IN" w:bidi="te-IN"/>
              </w:rPr>
            </w:pPr>
            <w:r w:rsidRPr="00FE7BDB">
              <w:rPr>
                <w:rFonts w:ascii="Times New Roman" w:hAnsi="Times New Roman"/>
                <w:b/>
              </w:rPr>
              <w:t xml:space="preserve">I/IV </w:t>
            </w:r>
            <w:proofErr w:type="spellStart"/>
            <w:proofErr w:type="gramStart"/>
            <w:r w:rsidRPr="00FE7BDB">
              <w:rPr>
                <w:rFonts w:ascii="Times New Roman" w:hAnsi="Times New Roman"/>
                <w:b/>
              </w:rPr>
              <w:t>B.Tech</w:t>
            </w:r>
            <w:proofErr w:type="spellEnd"/>
            <w:proofErr w:type="gramEnd"/>
            <w:r w:rsidRPr="00FE7BDB">
              <w:rPr>
                <w:rFonts w:ascii="Times New Roman" w:hAnsi="Times New Roman"/>
                <w:b/>
              </w:rPr>
              <w:t xml:space="preserve"> (Regular\Supplementary) DEGREE EXAMINATION</w:t>
            </w:r>
          </w:p>
        </w:tc>
      </w:tr>
      <w:tr w:rsidR="00DA1C6C" w:rsidRPr="008F4B08" w14:paraId="18E4E9D2" w14:textId="77777777" w:rsidTr="0033148C">
        <w:trPr>
          <w:trHeight w:val="360"/>
        </w:trPr>
        <w:tc>
          <w:tcPr>
            <w:tcW w:w="2943" w:type="dxa"/>
            <w:vAlign w:val="center"/>
            <w:hideMark/>
          </w:tcPr>
          <w:p w14:paraId="0BD51D9C" w14:textId="167E7D94" w:rsidR="00DA1C6C" w:rsidRPr="008F4B08" w:rsidRDefault="00DA1C6C" w:rsidP="00DA1C6C">
            <w:pPr>
              <w:spacing w:after="0" w:line="240" w:lineRule="auto"/>
              <w:rPr>
                <w:rFonts w:ascii="Times New Roman" w:hAnsi="Times New Roman"/>
                <w:b/>
                <w:sz w:val="18"/>
                <w:lang w:eastAsia="en-IN" w:bidi="te-IN"/>
              </w:rPr>
            </w:pPr>
            <w:r>
              <w:rPr>
                <w:rFonts w:ascii="Times New Roman" w:hAnsi="Times New Roman"/>
                <w:b/>
                <w:sz w:val="28"/>
              </w:rPr>
              <w:t>September, 2022</w:t>
            </w:r>
          </w:p>
        </w:tc>
        <w:tc>
          <w:tcPr>
            <w:tcW w:w="7797" w:type="dxa"/>
            <w:gridSpan w:val="3"/>
            <w:vAlign w:val="center"/>
            <w:hideMark/>
          </w:tcPr>
          <w:p w14:paraId="09DDB13B" w14:textId="77777777" w:rsidR="00DA1C6C" w:rsidRPr="008F4B08" w:rsidRDefault="00DA1C6C" w:rsidP="00DA1C6C">
            <w:pPr>
              <w:spacing w:after="0" w:line="240" w:lineRule="auto"/>
              <w:jc w:val="right"/>
              <w:rPr>
                <w:rFonts w:ascii="Times New Roman" w:hAnsi="Times New Roman"/>
                <w:b/>
                <w:lang w:eastAsia="en-IN" w:bidi="te-IN"/>
              </w:rPr>
            </w:pPr>
            <w:r w:rsidRPr="008F4B08">
              <w:rPr>
                <w:rFonts w:ascii="Times New Roman" w:hAnsi="Times New Roman"/>
                <w:b/>
                <w:sz w:val="28"/>
              </w:rPr>
              <w:t>Electrical &amp; Electronics Engineering</w:t>
            </w:r>
          </w:p>
        </w:tc>
      </w:tr>
      <w:tr w:rsidR="00DA1C6C" w:rsidRPr="008F4B08" w14:paraId="109D5B9E" w14:textId="77777777" w:rsidTr="00ED101D">
        <w:trPr>
          <w:trHeight w:val="360"/>
        </w:trPr>
        <w:tc>
          <w:tcPr>
            <w:tcW w:w="2943" w:type="dxa"/>
            <w:hideMark/>
          </w:tcPr>
          <w:p w14:paraId="20EAD869" w14:textId="73847566" w:rsidR="00DA1C6C" w:rsidRPr="008F4B08" w:rsidRDefault="00DA1C6C" w:rsidP="00DA1C6C">
            <w:pPr>
              <w:spacing w:after="0" w:line="240" w:lineRule="auto"/>
              <w:rPr>
                <w:rFonts w:ascii="Times New Roman" w:hAnsi="Times New Roman"/>
                <w:b/>
                <w:sz w:val="18"/>
                <w:lang w:eastAsia="en-IN" w:bidi="te-IN"/>
              </w:rPr>
            </w:pPr>
            <w:proofErr w:type="gramStart"/>
            <w:r w:rsidRPr="00313D65">
              <w:rPr>
                <w:rFonts w:ascii="Times New Roman" w:hAnsi="Times New Roman"/>
                <w:b/>
                <w:sz w:val="28"/>
                <w:szCs w:val="28"/>
              </w:rPr>
              <w:t>Second  Semester</w:t>
            </w:r>
            <w:proofErr w:type="gramEnd"/>
          </w:p>
        </w:tc>
        <w:tc>
          <w:tcPr>
            <w:tcW w:w="7797" w:type="dxa"/>
            <w:gridSpan w:val="3"/>
            <w:vAlign w:val="center"/>
            <w:hideMark/>
          </w:tcPr>
          <w:p w14:paraId="6C7CF3AE" w14:textId="56CFF247" w:rsidR="00DA1C6C" w:rsidRPr="008F4B08" w:rsidRDefault="00DA1C6C" w:rsidP="00DA1C6C">
            <w:pPr>
              <w:spacing w:after="0" w:line="240" w:lineRule="auto"/>
              <w:ind w:left="-90"/>
              <w:jc w:val="right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Circuit Theory</w:t>
            </w:r>
          </w:p>
        </w:tc>
      </w:tr>
      <w:tr w:rsidR="008F4B08" w:rsidRPr="008F4B08" w14:paraId="384C3CF5" w14:textId="77777777" w:rsidTr="0033148C">
        <w:trPr>
          <w:trHeight w:val="345"/>
        </w:trPr>
        <w:tc>
          <w:tcPr>
            <w:tcW w:w="4145" w:type="dxa"/>
            <w:gridSpan w:val="2"/>
            <w:hideMark/>
          </w:tcPr>
          <w:p w14:paraId="7FD0642F" w14:textId="77777777" w:rsidR="008E1885" w:rsidRPr="008F4B08" w:rsidRDefault="008F4B08" w:rsidP="002E16F9">
            <w:pPr>
              <w:spacing w:after="0" w:line="240" w:lineRule="auto"/>
              <w:rPr>
                <w:rFonts w:ascii="Times New Roman" w:hAnsi="Times New Roman"/>
                <w:b/>
                <w:lang w:eastAsia="en-IN" w:bidi="te-IN"/>
              </w:rPr>
            </w:pPr>
            <w:r w:rsidRPr="008F4B08">
              <w:rPr>
                <w:rFonts w:ascii="Times New Roman" w:hAnsi="Times New Roman"/>
                <w:b/>
                <w:noProof/>
                <w:sz w:val="30"/>
                <w:szCs w:val="32"/>
                <w:lang w:eastAsia="en-IN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2FB7A629" wp14:editId="336E45C4">
                      <wp:simplePos x="0" y="0"/>
                      <wp:positionH relativeFrom="column">
                        <wp:posOffset>-104140</wp:posOffset>
                      </wp:positionH>
                      <wp:positionV relativeFrom="paragraph">
                        <wp:posOffset>208915</wp:posOffset>
                      </wp:positionV>
                      <wp:extent cx="6758940" cy="0"/>
                      <wp:effectExtent l="0" t="0" r="22860" b="19050"/>
                      <wp:wrapNone/>
                      <wp:docPr id="2" name="AutoShap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75894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2A0AAE7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2" o:spid="_x0000_s1026" type="#_x0000_t32" style="position:absolute;margin-left:-8.2pt;margin-top:16.45pt;width:532.2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" strokeweight="2pt"/>
                  </w:pict>
                </mc:Fallback>
              </mc:AlternateContent>
            </w:r>
            <w:r w:rsidR="008E1885" w:rsidRPr="008F4B08">
              <w:rPr>
                <w:rFonts w:ascii="Times New Roman" w:hAnsi="Times New Roman"/>
                <w:b/>
              </w:rPr>
              <w:t xml:space="preserve">Time: </w:t>
            </w:r>
            <w:r w:rsidR="008E1885" w:rsidRPr="008F4B08">
              <w:rPr>
                <w:rFonts w:ascii="Times New Roman" w:hAnsi="Times New Roman"/>
              </w:rPr>
              <w:t>Three Hours</w:t>
            </w:r>
          </w:p>
        </w:tc>
        <w:tc>
          <w:tcPr>
            <w:tcW w:w="6595" w:type="dxa"/>
            <w:gridSpan w:val="2"/>
            <w:hideMark/>
          </w:tcPr>
          <w:p w14:paraId="78A04A38" w14:textId="77777777" w:rsidR="008E1885" w:rsidRPr="008F4B08" w:rsidRDefault="00EA3A43" w:rsidP="00291117">
            <w:pPr>
              <w:spacing w:after="0" w:line="240" w:lineRule="auto"/>
              <w:jc w:val="right"/>
              <w:rPr>
                <w:rFonts w:ascii="Times New Roman" w:hAnsi="Times New Roman"/>
                <w:b/>
                <w:lang w:eastAsia="en-IN" w:bidi="te-IN"/>
              </w:rPr>
            </w:pPr>
            <w:r w:rsidRPr="008F4B08">
              <w:rPr>
                <w:rFonts w:ascii="Times New Roman" w:hAnsi="Times New Roman"/>
                <w:b/>
              </w:rPr>
              <w:t>Maximum:</w:t>
            </w:r>
            <w:r w:rsidR="008E1885" w:rsidRPr="008F4B08">
              <w:rPr>
                <w:rFonts w:ascii="Times New Roman" w:hAnsi="Times New Roman"/>
                <w:b/>
              </w:rPr>
              <w:t xml:space="preserve"> </w:t>
            </w:r>
            <w:r w:rsidR="00291117" w:rsidRPr="008F4B08">
              <w:rPr>
                <w:rFonts w:ascii="Times New Roman" w:hAnsi="Times New Roman"/>
              </w:rPr>
              <w:t>7</w:t>
            </w:r>
            <w:r w:rsidR="008E1885" w:rsidRPr="008F4B08">
              <w:rPr>
                <w:rFonts w:ascii="Times New Roman" w:hAnsi="Times New Roman"/>
              </w:rPr>
              <w:t>0 Marks</w:t>
            </w:r>
          </w:p>
        </w:tc>
      </w:tr>
      <w:tr w:rsidR="008F4B08" w:rsidRPr="008F4B08" w14:paraId="044A4C46" w14:textId="77777777" w:rsidTr="0033148C">
        <w:trPr>
          <w:trHeight w:val="158"/>
        </w:trPr>
        <w:tc>
          <w:tcPr>
            <w:tcW w:w="5441" w:type="dxa"/>
            <w:gridSpan w:val="3"/>
            <w:vAlign w:val="center"/>
            <w:hideMark/>
          </w:tcPr>
          <w:p w14:paraId="5FCB4B29" w14:textId="77777777" w:rsidR="00D87BC8" w:rsidRPr="008F4B08" w:rsidRDefault="00D87BC8" w:rsidP="00B00060">
            <w:pPr>
              <w:spacing w:after="0" w:line="240" w:lineRule="auto"/>
              <w:rPr>
                <w:rFonts w:ascii="Times New Roman" w:hAnsi="Times New Roman"/>
                <w:b/>
                <w:i/>
                <w:lang w:val="en-US" w:eastAsia="en-IN" w:bidi="te-IN"/>
              </w:rPr>
            </w:pPr>
            <w:r w:rsidRPr="008F4B08">
              <w:rPr>
                <w:rFonts w:ascii="Times New Roman" w:hAnsi="Times New Roman"/>
                <w:b/>
                <w:i/>
                <w:lang w:val="en-US" w:eastAsia="en-IN" w:bidi="te-IN"/>
              </w:rPr>
              <w:t xml:space="preserve">Answer question 1 compulsory. </w:t>
            </w:r>
          </w:p>
        </w:tc>
        <w:tc>
          <w:tcPr>
            <w:tcW w:w="5299" w:type="dxa"/>
            <w:vAlign w:val="center"/>
            <w:hideMark/>
          </w:tcPr>
          <w:p w14:paraId="150F3AAA" w14:textId="77777777" w:rsidR="00D87BC8" w:rsidRPr="008F4B08" w:rsidRDefault="00D87BC8" w:rsidP="00291117">
            <w:pPr>
              <w:spacing w:after="0" w:line="240" w:lineRule="auto"/>
              <w:rPr>
                <w:rFonts w:ascii="Times New Roman" w:hAnsi="Times New Roman"/>
                <w:b/>
                <w:lang w:val="en-US" w:eastAsia="en-IN" w:bidi="te-IN"/>
              </w:rPr>
            </w:pPr>
            <w:r w:rsidRPr="008F4B08">
              <w:rPr>
                <w:rFonts w:ascii="Times New Roman" w:hAnsi="Times New Roman"/>
                <w:b/>
                <w:lang w:val="en-US" w:eastAsia="en-IN" w:bidi="te-IN"/>
              </w:rPr>
              <w:tab/>
            </w:r>
            <w:r w:rsidRPr="008F4B08">
              <w:rPr>
                <w:rFonts w:ascii="Times New Roman" w:hAnsi="Times New Roman"/>
                <w:b/>
                <w:lang w:val="en-US" w:eastAsia="en-IN" w:bidi="te-IN"/>
              </w:rPr>
              <w:tab/>
            </w:r>
            <w:r w:rsidRPr="008F4B08">
              <w:rPr>
                <w:rFonts w:ascii="Times New Roman" w:hAnsi="Times New Roman"/>
                <w:b/>
                <w:lang w:val="en-US" w:eastAsia="en-IN" w:bidi="te-IN"/>
              </w:rPr>
              <w:tab/>
              <w:t xml:space="preserve">             (1</w:t>
            </w:r>
            <w:r w:rsidR="00291117" w:rsidRPr="008F4B08">
              <w:rPr>
                <w:rFonts w:ascii="Times New Roman" w:hAnsi="Times New Roman"/>
                <w:b/>
                <w:lang w:val="en-US" w:eastAsia="en-IN" w:bidi="te-IN"/>
              </w:rPr>
              <w:t>4</w:t>
            </w:r>
            <w:r w:rsidRPr="008F4B08">
              <w:rPr>
                <w:rFonts w:ascii="Times New Roman" w:hAnsi="Times New Roman"/>
                <w:b/>
                <w:lang w:val="en-US" w:eastAsia="en-IN" w:bidi="te-IN"/>
              </w:rPr>
              <w:t>X1 = 1</w:t>
            </w:r>
            <w:r w:rsidR="00291117" w:rsidRPr="008F4B08">
              <w:rPr>
                <w:rFonts w:ascii="Times New Roman" w:hAnsi="Times New Roman"/>
                <w:b/>
                <w:lang w:val="en-US" w:eastAsia="en-IN" w:bidi="te-IN"/>
              </w:rPr>
              <w:t>4</w:t>
            </w:r>
            <w:r w:rsidRPr="008F4B08">
              <w:rPr>
                <w:rFonts w:ascii="Times New Roman" w:hAnsi="Times New Roman"/>
                <w:b/>
                <w:lang w:val="en-US" w:eastAsia="en-IN" w:bidi="te-IN"/>
              </w:rPr>
              <w:t>Marks)</w:t>
            </w:r>
          </w:p>
        </w:tc>
      </w:tr>
      <w:tr w:rsidR="008F4B08" w:rsidRPr="008F4B08" w14:paraId="1959DB0E" w14:textId="77777777" w:rsidTr="0033148C">
        <w:trPr>
          <w:trHeight w:val="205"/>
        </w:trPr>
        <w:tc>
          <w:tcPr>
            <w:tcW w:w="5441" w:type="dxa"/>
            <w:gridSpan w:val="3"/>
            <w:vAlign w:val="center"/>
            <w:hideMark/>
          </w:tcPr>
          <w:p w14:paraId="315CDBF8" w14:textId="77777777" w:rsidR="00D87BC8" w:rsidRPr="008F4B08" w:rsidRDefault="00D87BC8" w:rsidP="00B00060">
            <w:pPr>
              <w:spacing w:after="0" w:line="240" w:lineRule="auto"/>
              <w:rPr>
                <w:rFonts w:ascii="Times New Roman" w:hAnsi="Times New Roman"/>
                <w:b/>
                <w:i/>
                <w:lang w:val="en-US" w:eastAsia="en-IN" w:bidi="te-IN"/>
              </w:rPr>
            </w:pPr>
            <w:r w:rsidRPr="008F4B08">
              <w:rPr>
                <w:rFonts w:ascii="Times New Roman" w:hAnsi="Times New Roman"/>
                <w:b/>
                <w:i/>
                <w:lang w:val="en-US" w:eastAsia="en-IN" w:bidi="te-IN"/>
              </w:rPr>
              <w:t>Answer one question from each unit.</w:t>
            </w:r>
          </w:p>
        </w:tc>
        <w:tc>
          <w:tcPr>
            <w:tcW w:w="5299" w:type="dxa"/>
            <w:vAlign w:val="center"/>
            <w:hideMark/>
          </w:tcPr>
          <w:p w14:paraId="526F77F5" w14:textId="77777777" w:rsidR="00D87BC8" w:rsidRPr="008F4B08" w:rsidRDefault="00D87BC8" w:rsidP="00291117">
            <w:pPr>
              <w:spacing w:after="0" w:line="240" w:lineRule="auto"/>
              <w:rPr>
                <w:rFonts w:ascii="Times New Roman" w:hAnsi="Times New Roman"/>
                <w:b/>
                <w:lang w:val="en-US" w:eastAsia="en-IN" w:bidi="te-IN"/>
              </w:rPr>
            </w:pPr>
            <w:r w:rsidRPr="008F4B08">
              <w:rPr>
                <w:rFonts w:ascii="Times New Roman" w:hAnsi="Times New Roman"/>
                <w:b/>
                <w:lang w:val="en-US" w:eastAsia="en-IN" w:bidi="te-IN"/>
              </w:rPr>
              <w:t xml:space="preserve">                                                     (4X1</w:t>
            </w:r>
            <w:r w:rsidR="00291117" w:rsidRPr="008F4B08">
              <w:rPr>
                <w:rFonts w:ascii="Times New Roman" w:hAnsi="Times New Roman"/>
                <w:b/>
                <w:lang w:val="en-US" w:eastAsia="en-IN" w:bidi="te-IN"/>
              </w:rPr>
              <w:t>4</w:t>
            </w:r>
            <w:r w:rsidRPr="008F4B08">
              <w:rPr>
                <w:rFonts w:ascii="Times New Roman" w:hAnsi="Times New Roman"/>
                <w:b/>
                <w:lang w:val="en-US" w:eastAsia="en-IN" w:bidi="te-IN"/>
              </w:rPr>
              <w:t>=</w:t>
            </w:r>
            <w:r w:rsidR="00291117" w:rsidRPr="008F4B08">
              <w:rPr>
                <w:rFonts w:ascii="Times New Roman" w:hAnsi="Times New Roman"/>
                <w:b/>
                <w:lang w:val="en-US" w:eastAsia="en-IN" w:bidi="te-IN"/>
              </w:rPr>
              <w:t>56</w:t>
            </w:r>
            <w:r w:rsidRPr="008F4B08">
              <w:rPr>
                <w:rFonts w:ascii="Times New Roman" w:hAnsi="Times New Roman"/>
                <w:b/>
                <w:lang w:val="en-US" w:eastAsia="en-IN" w:bidi="te-IN"/>
              </w:rPr>
              <w:t xml:space="preserve"> Marks)</w:t>
            </w:r>
          </w:p>
        </w:tc>
      </w:tr>
    </w:tbl>
    <w:p w14:paraId="273574E4" w14:textId="77777777" w:rsidR="00EA3A43" w:rsidRPr="008F4B08" w:rsidRDefault="00EA3A43" w:rsidP="002E16F9">
      <w:pPr>
        <w:spacing w:after="0"/>
        <w:rPr>
          <w:rFonts w:ascii="Times New Roman" w:hAnsi="Times New Roman"/>
          <w:vanish/>
        </w:rPr>
      </w:pPr>
    </w:p>
    <w:tbl>
      <w:tblPr>
        <w:tblW w:w="10552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80"/>
        <w:gridCol w:w="402"/>
        <w:gridCol w:w="7894"/>
        <w:gridCol w:w="720"/>
        <w:gridCol w:w="550"/>
        <w:gridCol w:w="606"/>
      </w:tblGrid>
      <w:tr w:rsidR="008F4B08" w:rsidRPr="009F06AA" w14:paraId="7B447039" w14:textId="77777777" w:rsidTr="00DC17F2">
        <w:trPr>
          <w:trHeight w:val="256"/>
        </w:trPr>
        <w:tc>
          <w:tcPr>
            <w:tcW w:w="380" w:type="dxa"/>
            <w:shd w:val="clear" w:color="auto" w:fill="auto"/>
          </w:tcPr>
          <w:p w14:paraId="48D20946" w14:textId="77777777" w:rsidR="00AE71C4" w:rsidRPr="009F06AA" w:rsidRDefault="00AE71C4" w:rsidP="002E16F9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3CBA8FFB" w14:textId="77777777" w:rsidR="00AE71C4" w:rsidRPr="009F06AA" w:rsidRDefault="00AE71C4" w:rsidP="002E16F9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894" w:type="dxa"/>
            <w:shd w:val="clear" w:color="auto" w:fill="auto"/>
          </w:tcPr>
          <w:p w14:paraId="5C3269F2" w14:textId="77777777" w:rsidR="00AE71C4" w:rsidRPr="009F06AA" w:rsidRDefault="00AE71C4" w:rsidP="00B06880">
            <w:pPr>
              <w:tabs>
                <w:tab w:val="left" w:pos="54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20" w:type="dxa"/>
          </w:tcPr>
          <w:p w14:paraId="151759FC" w14:textId="77777777" w:rsidR="00AE71C4" w:rsidRPr="009F06AA" w:rsidRDefault="00AE71C4" w:rsidP="002E16F9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</w:t>
            </w:r>
          </w:p>
        </w:tc>
        <w:tc>
          <w:tcPr>
            <w:tcW w:w="550" w:type="dxa"/>
          </w:tcPr>
          <w:p w14:paraId="3BE3CFB2" w14:textId="77777777" w:rsidR="00AE71C4" w:rsidRPr="009F06AA" w:rsidRDefault="00AE71C4" w:rsidP="002E16F9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BL</w:t>
            </w:r>
          </w:p>
        </w:tc>
        <w:tc>
          <w:tcPr>
            <w:tcW w:w="606" w:type="dxa"/>
            <w:shd w:val="clear" w:color="auto" w:fill="auto"/>
          </w:tcPr>
          <w:p w14:paraId="2DA3AD84" w14:textId="77777777" w:rsidR="00AE71C4" w:rsidRPr="009F06AA" w:rsidRDefault="00AE71C4" w:rsidP="002E16F9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M</w:t>
            </w:r>
          </w:p>
        </w:tc>
      </w:tr>
      <w:tr w:rsidR="009F591D" w:rsidRPr="009F06AA" w14:paraId="71B6E9CE" w14:textId="77777777" w:rsidTr="00DC17F2">
        <w:trPr>
          <w:trHeight w:val="256"/>
        </w:trPr>
        <w:tc>
          <w:tcPr>
            <w:tcW w:w="380" w:type="dxa"/>
            <w:shd w:val="clear" w:color="auto" w:fill="auto"/>
          </w:tcPr>
          <w:p w14:paraId="0B9241A8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1</w:t>
            </w:r>
          </w:p>
        </w:tc>
        <w:tc>
          <w:tcPr>
            <w:tcW w:w="402" w:type="dxa"/>
            <w:shd w:val="clear" w:color="auto" w:fill="auto"/>
          </w:tcPr>
          <w:p w14:paraId="04ED82C2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a)</w:t>
            </w:r>
          </w:p>
        </w:tc>
        <w:tc>
          <w:tcPr>
            <w:tcW w:w="7894" w:type="dxa"/>
            <w:shd w:val="clear" w:color="auto" w:fill="auto"/>
          </w:tcPr>
          <w:p w14:paraId="26BDECD9" w14:textId="627CAD16" w:rsidR="009F591D" w:rsidRPr="009F06AA" w:rsidRDefault="009F591D" w:rsidP="009F591D">
            <w:pPr>
              <w:tabs>
                <w:tab w:val="left" w:pos="54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Define Current.</w:t>
            </w:r>
          </w:p>
        </w:tc>
        <w:tc>
          <w:tcPr>
            <w:tcW w:w="720" w:type="dxa"/>
          </w:tcPr>
          <w:p w14:paraId="5F34064A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CO1</w:t>
            </w:r>
          </w:p>
        </w:tc>
        <w:tc>
          <w:tcPr>
            <w:tcW w:w="550" w:type="dxa"/>
          </w:tcPr>
          <w:p w14:paraId="69E22D55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L1</w:t>
            </w:r>
          </w:p>
        </w:tc>
        <w:tc>
          <w:tcPr>
            <w:tcW w:w="606" w:type="dxa"/>
            <w:shd w:val="clear" w:color="auto" w:fill="auto"/>
          </w:tcPr>
          <w:p w14:paraId="24F1F7AA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1M</w:t>
            </w:r>
          </w:p>
        </w:tc>
      </w:tr>
      <w:tr w:rsidR="009F591D" w:rsidRPr="009F06AA" w14:paraId="38919A83" w14:textId="77777777" w:rsidTr="00DC17F2">
        <w:trPr>
          <w:trHeight w:val="241"/>
        </w:trPr>
        <w:tc>
          <w:tcPr>
            <w:tcW w:w="380" w:type="dxa"/>
            <w:shd w:val="clear" w:color="auto" w:fill="auto"/>
          </w:tcPr>
          <w:p w14:paraId="113474C2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246FDFC4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b)</w:t>
            </w:r>
          </w:p>
        </w:tc>
        <w:tc>
          <w:tcPr>
            <w:tcW w:w="7894" w:type="dxa"/>
            <w:shd w:val="clear" w:color="auto" w:fill="auto"/>
          </w:tcPr>
          <w:p w14:paraId="72E818E6" w14:textId="6409142F" w:rsidR="009F591D" w:rsidRPr="009F06AA" w:rsidRDefault="009F591D" w:rsidP="009F591D">
            <w:pPr>
              <w:tabs>
                <w:tab w:val="left" w:pos="54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Draw the V-I characteristics of practical voltage source.</w:t>
            </w:r>
          </w:p>
        </w:tc>
        <w:tc>
          <w:tcPr>
            <w:tcW w:w="720" w:type="dxa"/>
          </w:tcPr>
          <w:p w14:paraId="4D102052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CO1</w:t>
            </w:r>
          </w:p>
        </w:tc>
        <w:tc>
          <w:tcPr>
            <w:tcW w:w="550" w:type="dxa"/>
          </w:tcPr>
          <w:p w14:paraId="7EB4D1DC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L1</w:t>
            </w:r>
          </w:p>
        </w:tc>
        <w:tc>
          <w:tcPr>
            <w:tcW w:w="606" w:type="dxa"/>
            <w:shd w:val="clear" w:color="auto" w:fill="auto"/>
          </w:tcPr>
          <w:p w14:paraId="79E3F096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1M</w:t>
            </w:r>
          </w:p>
        </w:tc>
      </w:tr>
      <w:tr w:rsidR="009F591D" w:rsidRPr="009F06AA" w14:paraId="726AF4C5" w14:textId="77777777" w:rsidTr="00DC17F2">
        <w:trPr>
          <w:trHeight w:val="256"/>
        </w:trPr>
        <w:tc>
          <w:tcPr>
            <w:tcW w:w="380" w:type="dxa"/>
            <w:shd w:val="clear" w:color="auto" w:fill="auto"/>
          </w:tcPr>
          <w:p w14:paraId="44E15C58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14A0841F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c)</w:t>
            </w:r>
          </w:p>
        </w:tc>
        <w:tc>
          <w:tcPr>
            <w:tcW w:w="7894" w:type="dxa"/>
            <w:shd w:val="clear" w:color="auto" w:fill="auto"/>
          </w:tcPr>
          <w:p w14:paraId="6CF95F2B" w14:textId="4B583E31" w:rsidR="009F591D" w:rsidRPr="009F06AA" w:rsidRDefault="009F591D" w:rsidP="009F591D">
            <w:pPr>
              <w:tabs>
                <w:tab w:val="left" w:pos="540"/>
              </w:tabs>
              <w:spacing w:after="0" w:line="240" w:lineRule="auto"/>
              <w:rPr>
                <w:rFonts w:ascii="Times New Roman" w:hAnsi="Times New Roman"/>
              </w:rPr>
            </w:pPr>
            <w:r w:rsidRPr="00126D88">
              <w:rPr>
                <w:rFonts w:ascii="Times New Roman" w:hAnsi="Times New Roman"/>
              </w:rPr>
              <w:t>Draw the ph</w:t>
            </w:r>
            <w:r>
              <w:rPr>
                <w:rFonts w:ascii="Times New Roman" w:hAnsi="Times New Roman"/>
              </w:rPr>
              <w:t>asor diagram of a pure Capacitor</w:t>
            </w:r>
            <w:r w:rsidRPr="00126D88">
              <w:rPr>
                <w:rFonts w:ascii="Times New Roman" w:hAnsi="Times New Roman"/>
              </w:rPr>
              <w:t>.</w:t>
            </w:r>
          </w:p>
        </w:tc>
        <w:tc>
          <w:tcPr>
            <w:tcW w:w="720" w:type="dxa"/>
          </w:tcPr>
          <w:p w14:paraId="35C4E085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CO1</w:t>
            </w:r>
          </w:p>
        </w:tc>
        <w:tc>
          <w:tcPr>
            <w:tcW w:w="550" w:type="dxa"/>
          </w:tcPr>
          <w:p w14:paraId="5CE6175F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L1</w:t>
            </w:r>
          </w:p>
        </w:tc>
        <w:tc>
          <w:tcPr>
            <w:tcW w:w="606" w:type="dxa"/>
            <w:shd w:val="clear" w:color="auto" w:fill="auto"/>
          </w:tcPr>
          <w:p w14:paraId="021B752D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1M</w:t>
            </w:r>
          </w:p>
        </w:tc>
      </w:tr>
      <w:tr w:rsidR="009F591D" w:rsidRPr="009F06AA" w14:paraId="2E7FF0FC" w14:textId="77777777" w:rsidTr="00DC17F2">
        <w:trPr>
          <w:trHeight w:val="241"/>
        </w:trPr>
        <w:tc>
          <w:tcPr>
            <w:tcW w:w="380" w:type="dxa"/>
            <w:shd w:val="clear" w:color="auto" w:fill="auto"/>
          </w:tcPr>
          <w:p w14:paraId="0C3D16F8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1EA6D3C8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d)</w:t>
            </w:r>
          </w:p>
        </w:tc>
        <w:tc>
          <w:tcPr>
            <w:tcW w:w="7894" w:type="dxa"/>
            <w:shd w:val="clear" w:color="auto" w:fill="auto"/>
          </w:tcPr>
          <w:p w14:paraId="01174F2A" w14:textId="1356C5F4" w:rsidR="009F591D" w:rsidRPr="009F06AA" w:rsidRDefault="009F591D" w:rsidP="009F591D">
            <w:pPr>
              <w:tabs>
                <w:tab w:val="left" w:pos="540"/>
              </w:tabs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Define Active Power.</w:t>
            </w:r>
          </w:p>
        </w:tc>
        <w:tc>
          <w:tcPr>
            <w:tcW w:w="720" w:type="dxa"/>
          </w:tcPr>
          <w:p w14:paraId="7644B7E0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CO2</w:t>
            </w:r>
          </w:p>
        </w:tc>
        <w:tc>
          <w:tcPr>
            <w:tcW w:w="550" w:type="dxa"/>
          </w:tcPr>
          <w:p w14:paraId="454F005D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L1</w:t>
            </w:r>
          </w:p>
        </w:tc>
        <w:tc>
          <w:tcPr>
            <w:tcW w:w="606" w:type="dxa"/>
            <w:shd w:val="clear" w:color="auto" w:fill="auto"/>
          </w:tcPr>
          <w:p w14:paraId="02CDDC10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1M</w:t>
            </w:r>
          </w:p>
        </w:tc>
      </w:tr>
      <w:tr w:rsidR="009F591D" w:rsidRPr="009F06AA" w14:paraId="0EBD77F7" w14:textId="77777777" w:rsidTr="00DC17F2">
        <w:trPr>
          <w:trHeight w:val="271"/>
        </w:trPr>
        <w:tc>
          <w:tcPr>
            <w:tcW w:w="380" w:type="dxa"/>
            <w:shd w:val="clear" w:color="auto" w:fill="auto"/>
          </w:tcPr>
          <w:p w14:paraId="7D4CBC9A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03EC549D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e)</w:t>
            </w:r>
          </w:p>
        </w:tc>
        <w:tc>
          <w:tcPr>
            <w:tcW w:w="7894" w:type="dxa"/>
            <w:shd w:val="clear" w:color="auto" w:fill="auto"/>
          </w:tcPr>
          <w:p w14:paraId="1C76B778" w14:textId="02F4E78E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Draw power triangle</w:t>
            </w:r>
          </w:p>
        </w:tc>
        <w:tc>
          <w:tcPr>
            <w:tcW w:w="720" w:type="dxa"/>
          </w:tcPr>
          <w:p w14:paraId="1169456C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CO2</w:t>
            </w:r>
          </w:p>
        </w:tc>
        <w:tc>
          <w:tcPr>
            <w:tcW w:w="550" w:type="dxa"/>
          </w:tcPr>
          <w:p w14:paraId="0E98F703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L1</w:t>
            </w:r>
          </w:p>
        </w:tc>
        <w:tc>
          <w:tcPr>
            <w:tcW w:w="606" w:type="dxa"/>
            <w:shd w:val="clear" w:color="auto" w:fill="auto"/>
          </w:tcPr>
          <w:p w14:paraId="1D48D91A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1M</w:t>
            </w:r>
          </w:p>
        </w:tc>
      </w:tr>
      <w:tr w:rsidR="009F591D" w:rsidRPr="009F06AA" w14:paraId="1253C59D" w14:textId="77777777" w:rsidTr="00DC17F2">
        <w:trPr>
          <w:trHeight w:val="271"/>
        </w:trPr>
        <w:tc>
          <w:tcPr>
            <w:tcW w:w="380" w:type="dxa"/>
            <w:shd w:val="clear" w:color="auto" w:fill="auto"/>
          </w:tcPr>
          <w:p w14:paraId="15AFF714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1AA68486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f)</w:t>
            </w:r>
          </w:p>
        </w:tc>
        <w:tc>
          <w:tcPr>
            <w:tcW w:w="7894" w:type="dxa"/>
            <w:shd w:val="clear" w:color="auto" w:fill="auto"/>
          </w:tcPr>
          <w:p w14:paraId="0136BC62" w14:textId="0863D1C3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</w:rPr>
              <w:t>Define Mesh.</w:t>
            </w:r>
          </w:p>
        </w:tc>
        <w:tc>
          <w:tcPr>
            <w:tcW w:w="720" w:type="dxa"/>
          </w:tcPr>
          <w:p w14:paraId="2BE5BBD1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CO2</w:t>
            </w:r>
          </w:p>
        </w:tc>
        <w:tc>
          <w:tcPr>
            <w:tcW w:w="550" w:type="dxa"/>
          </w:tcPr>
          <w:p w14:paraId="27630DF4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L1</w:t>
            </w:r>
          </w:p>
        </w:tc>
        <w:tc>
          <w:tcPr>
            <w:tcW w:w="606" w:type="dxa"/>
            <w:shd w:val="clear" w:color="auto" w:fill="auto"/>
          </w:tcPr>
          <w:p w14:paraId="1E1B247E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1M</w:t>
            </w:r>
          </w:p>
        </w:tc>
      </w:tr>
      <w:tr w:rsidR="009F591D" w:rsidRPr="009F06AA" w14:paraId="46B66AFC" w14:textId="77777777" w:rsidTr="00DC17F2">
        <w:trPr>
          <w:trHeight w:val="271"/>
        </w:trPr>
        <w:tc>
          <w:tcPr>
            <w:tcW w:w="380" w:type="dxa"/>
            <w:shd w:val="clear" w:color="auto" w:fill="auto"/>
          </w:tcPr>
          <w:p w14:paraId="32D0CCF9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0F543FBE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g)</w:t>
            </w:r>
          </w:p>
        </w:tc>
        <w:tc>
          <w:tcPr>
            <w:tcW w:w="7894" w:type="dxa"/>
            <w:shd w:val="clear" w:color="auto" w:fill="auto"/>
          </w:tcPr>
          <w:p w14:paraId="2E1E1E99" w14:textId="7872C888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Write the statement of Reciprocity theorem.</w:t>
            </w:r>
          </w:p>
        </w:tc>
        <w:tc>
          <w:tcPr>
            <w:tcW w:w="720" w:type="dxa"/>
          </w:tcPr>
          <w:p w14:paraId="5488A91D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CO3</w:t>
            </w:r>
          </w:p>
        </w:tc>
        <w:tc>
          <w:tcPr>
            <w:tcW w:w="550" w:type="dxa"/>
          </w:tcPr>
          <w:p w14:paraId="19CC9158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L1</w:t>
            </w:r>
          </w:p>
        </w:tc>
        <w:tc>
          <w:tcPr>
            <w:tcW w:w="606" w:type="dxa"/>
            <w:shd w:val="clear" w:color="auto" w:fill="auto"/>
          </w:tcPr>
          <w:p w14:paraId="57F0A9FE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1M</w:t>
            </w:r>
          </w:p>
        </w:tc>
      </w:tr>
      <w:tr w:rsidR="009F591D" w:rsidRPr="009F06AA" w14:paraId="314F0A53" w14:textId="77777777" w:rsidTr="00DC17F2">
        <w:trPr>
          <w:trHeight w:val="271"/>
        </w:trPr>
        <w:tc>
          <w:tcPr>
            <w:tcW w:w="380" w:type="dxa"/>
            <w:shd w:val="clear" w:color="auto" w:fill="auto"/>
          </w:tcPr>
          <w:p w14:paraId="5F332D19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4955F2F8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h)</w:t>
            </w:r>
          </w:p>
        </w:tc>
        <w:tc>
          <w:tcPr>
            <w:tcW w:w="7894" w:type="dxa"/>
            <w:shd w:val="clear" w:color="auto" w:fill="auto"/>
          </w:tcPr>
          <w:p w14:paraId="0156FA9A" w14:textId="6683FE0F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Write statement of Thevenin’s theorem.</w:t>
            </w:r>
          </w:p>
        </w:tc>
        <w:tc>
          <w:tcPr>
            <w:tcW w:w="720" w:type="dxa"/>
          </w:tcPr>
          <w:p w14:paraId="00D885A5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CO3</w:t>
            </w:r>
          </w:p>
        </w:tc>
        <w:tc>
          <w:tcPr>
            <w:tcW w:w="550" w:type="dxa"/>
          </w:tcPr>
          <w:p w14:paraId="0D8BB80E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L1</w:t>
            </w:r>
          </w:p>
        </w:tc>
        <w:tc>
          <w:tcPr>
            <w:tcW w:w="606" w:type="dxa"/>
            <w:shd w:val="clear" w:color="auto" w:fill="auto"/>
          </w:tcPr>
          <w:p w14:paraId="44209709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1M</w:t>
            </w:r>
          </w:p>
        </w:tc>
      </w:tr>
      <w:tr w:rsidR="009F591D" w:rsidRPr="009F06AA" w14:paraId="03B9BD2B" w14:textId="77777777" w:rsidTr="00DC17F2">
        <w:trPr>
          <w:trHeight w:val="271"/>
        </w:trPr>
        <w:tc>
          <w:tcPr>
            <w:tcW w:w="380" w:type="dxa"/>
            <w:shd w:val="clear" w:color="auto" w:fill="auto"/>
          </w:tcPr>
          <w:p w14:paraId="404BF06A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3C52D951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9F06AA">
              <w:rPr>
                <w:rFonts w:ascii="Times New Roman" w:hAnsi="Times New Roman"/>
              </w:rPr>
              <w:t>i</w:t>
            </w:r>
            <w:proofErr w:type="spellEnd"/>
            <w:r w:rsidRPr="009F06AA">
              <w:rPr>
                <w:rFonts w:ascii="Times New Roman" w:hAnsi="Times New Roman"/>
              </w:rPr>
              <w:t>)</w:t>
            </w:r>
          </w:p>
        </w:tc>
        <w:tc>
          <w:tcPr>
            <w:tcW w:w="7894" w:type="dxa"/>
            <w:shd w:val="clear" w:color="auto" w:fill="auto"/>
          </w:tcPr>
          <w:p w14:paraId="5167C4DA" w14:textId="70B66F52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Draw the Norton’s equivalent circuit.</w:t>
            </w:r>
          </w:p>
        </w:tc>
        <w:tc>
          <w:tcPr>
            <w:tcW w:w="720" w:type="dxa"/>
          </w:tcPr>
          <w:p w14:paraId="14F7C387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CO3</w:t>
            </w:r>
          </w:p>
        </w:tc>
        <w:tc>
          <w:tcPr>
            <w:tcW w:w="550" w:type="dxa"/>
          </w:tcPr>
          <w:p w14:paraId="0014CDD7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L1</w:t>
            </w:r>
          </w:p>
        </w:tc>
        <w:tc>
          <w:tcPr>
            <w:tcW w:w="606" w:type="dxa"/>
            <w:shd w:val="clear" w:color="auto" w:fill="auto"/>
          </w:tcPr>
          <w:p w14:paraId="392962A2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1M</w:t>
            </w:r>
          </w:p>
        </w:tc>
      </w:tr>
      <w:tr w:rsidR="009F591D" w:rsidRPr="009F06AA" w14:paraId="59C6CFB6" w14:textId="77777777" w:rsidTr="00DC17F2">
        <w:trPr>
          <w:trHeight w:val="286"/>
        </w:trPr>
        <w:tc>
          <w:tcPr>
            <w:tcW w:w="380" w:type="dxa"/>
            <w:shd w:val="clear" w:color="auto" w:fill="auto"/>
          </w:tcPr>
          <w:p w14:paraId="079AD358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59AA9DB3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j)</w:t>
            </w:r>
          </w:p>
        </w:tc>
        <w:tc>
          <w:tcPr>
            <w:tcW w:w="7894" w:type="dxa"/>
            <w:shd w:val="clear" w:color="auto" w:fill="auto"/>
          </w:tcPr>
          <w:p w14:paraId="0170C7DA" w14:textId="21D98FE2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What is meant by short circuit?</w:t>
            </w:r>
          </w:p>
        </w:tc>
        <w:tc>
          <w:tcPr>
            <w:tcW w:w="720" w:type="dxa"/>
          </w:tcPr>
          <w:p w14:paraId="5EAFB848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CO4</w:t>
            </w:r>
          </w:p>
        </w:tc>
        <w:tc>
          <w:tcPr>
            <w:tcW w:w="550" w:type="dxa"/>
          </w:tcPr>
          <w:p w14:paraId="163D83F1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L1</w:t>
            </w:r>
          </w:p>
        </w:tc>
        <w:tc>
          <w:tcPr>
            <w:tcW w:w="606" w:type="dxa"/>
            <w:shd w:val="clear" w:color="auto" w:fill="auto"/>
          </w:tcPr>
          <w:p w14:paraId="50FB7510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1M</w:t>
            </w:r>
          </w:p>
        </w:tc>
      </w:tr>
      <w:tr w:rsidR="009F591D" w:rsidRPr="009F06AA" w14:paraId="0E8049A7" w14:textId="77777777" w:rsidTr="00DC17F2">
        <w:trPr>
          <w:trHeight w:val="286"/>
        </w:trPr>
        <w:tc>
          <w:tcPr>
            <w:tcW w:w="380" w:type="dxa"/>
            <w:shd w:val="clear" w:color="auto" w:fill="auto"/>
          </w:tcPr>
          <w:p w14:paraId="3B1B5E59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23FF3F05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k)</w:t>
            </w:r>
          </w:p>
        </w:tc>
        <w:tc>
          <w:tcPr>
            <w:tcW w:w="7894" w:type="dxa"/>
            <w:shd w:val="clear" w:color="auto" w:fill="auto"/>
          </w:tcPr>
          <w:p w14:paraId="12216F9F" w14:textId="32718494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What is the condition for parallel resonance?</w:t>
            </w:r>
          </w:p>
        </w:tc>
        <w:tc>
          <w:tcPr>
            <w:tcW w:w="720" w:type="dxa"/>
          </w:tcPr>
          <w:p w14:paraId="27C3E135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CO4</w:t>
            </w:r>
          </w:p>
        </w:tc>
        <w:tc>
          <w:tcPr>
            <w:tcW w:w="550" w:type="dxa"/>
          </w:tcPr>
          <w:p w14:paraId="20A37BCF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L1</w:t>
            </w:r>
          </w:p>
        </w:tc>
        <w:tc>
          <w:tcPr>
            <w:tcW w:w="606" w:type="dxa"/>
            <w:shd w:val="clear" w:color="auto" w:fill="auto"/>
          </w:tcPr>
          <w:p w14:paraId="3AD1679A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1M</w:t>
            </w:r>
          </w:p>
        </w:tc>
      </w:tr>
      <w:tr w:rsidR="009F591D" w:rsidRPr="009F06AA" w14:paraId="00FF0A6E" w14:textId="77777777" w:rsidTr="00DC17F2">
        <w:trPr>
          <w:trHeight w:val="286"/>
        </w:trPr>
        <w:tc>
          <w:tcPr>
            <w:tcW w:w="380" w:type="dxa"/>
            <w:shd w:val="clear" w:color="auto" w:fill="auto"/>
          </w:tcPr>
          <w:p w14:paraId="6A9642D0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218E19C7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l)</w:t>
            </w:r>
          </w:p>
        </w:tc>
        <w:tc>
          <w:tcPr>
            <w:tcW w:w="7894" w:type="dxa"/>
            <w:shd w:val="clear" w:color="auto" w:fill="auto"/>
          </w:tcPr>
          <w:p w14:paraId="637FB691" w14:textId="47F7F370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 xml:space="preserve">Draw the impedance </w:t>
            </w:r>
            <w:r w:rsidRPr="00847A2F">
              <w:rPr>
                <w:rFonts w:ascii="Times New Roman" w:hAnsi="Times New Roman"/>
              </w:rPr>
              <w:t>versus frequency curve in a series resonant circuit.</w:t>
            </w:r>
          </w:p>
        </w:tc>
        <w:tc>
          <w:tcPr>
            <w:tcW w:w="720" w:type="dxa"/>
          </w:tcPr>
          <w:p w14:paraId="358BB942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CO4</w:t>
            </w:r>
          </w:p>
        </w:tc>
        <w:tc>
          <w:tcPr>
            <w:tcW w:w="550" w:type="dxa"/>
          </w:tcPr>
          <w:p w14:paraId="4C4EF7FC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L1</w:t>
            </w:r>
          </w:p>
        </w:tc>
        <w:tc>
          <w:tcPr>
            <w:tcW w:w="606" w:type="dxa"/>
            <w:shd w:val="clear" w:color="auto" w:fill="auto"/>
          </w:tcPr>
          <w:p w14:paraId="0C8C64AD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1M</w:t>
            </w:r>
          </w:p>
        </w:tc>
      </w:tr>
      <w:tr w:rsidR="009F591D" w:rsidRPr="009F06AA" w14:paraId="05F0D111" w14:textId="77777777" w:rsidTr="00DC17F2">
        <w:trPr>
          <w:trHeight w:val="286"/>
        </w:trPr>
        <w:tc>
          <w:tcPr>
            <w:tcW w:w="380" w:type="dxa"/>
            <w:shd w:val="clear" w:color="auto" w:fill="auto"/>
          </w:tcPr>
          <w:p w14:paraId="533FDFAC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5474AECA" w14:textId="77777777" w:rsidR="009F591D" w:rsidRPr="009F06AA" w:rsidRDefault="009F591D" w:rsidP="009F591D">
            <w:pPr>
              <w:spacing w:after="0" w:line="240" w:lineRule="auto"/>
              <w:ind w:right="-136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m)</w:t>
            </w:r>
          </w:p>
        </w:tc>
        <w:tc>
          <w:tcPr>
            <w:tcW w:w="7894" w:type="dxa"/>
            <w:shd w:val="clear" w:color="auto" w:fill="auto"/>
          </w:tcPr>
          <w:p w14:paraId="1B625081" w14:textId="0E42E915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Define quality factor.</w:t>
            </w:r>
          </w:p>
        </w:tc>
        <w:tc>
          <w:tcPr>
            <w:tcW w:w="720" w:type="dxa"/>
          </w:tcPr>
          <w:p w14:paraId="25B72587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CO2</w:t>
            </w:r>
          </w:p>
        </w:tc>
        <w:tc>
          <w:tcPr>
            <w:tcW w:w="550" w:type="dxa"/>
          </w:tcPr>
          <w:p w14:paraId="7E277C83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L1</w:t>
            </w:r>
          </w:p>
        </w:tc>
        <w:tc>
          <w:tcPr>
            <w:tcW w:w="606" w:type="dxa"/>
            <w:shd w:val="clear" w:color="auto" w:fill="auto"/>
          </w:tcPr>
          <w:p w14:paraId="4BE0B0F0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1M</w:t>
            </w:r>
          </w:p>
        </w:tc>
      </w:tr>
      <w:tr w:rsidR="009F591D" w:rsidRPr="009F06AA" w14:paraId="785FE7C5" w14:textId="77777777" w:rsidTr="00DC17F2">
        <w:trPr>
          <w:trHeight w:val="286"/>
        </w:trPr>
        <w:tc>
          <w:tcPr>
            <w:tcW w:w="380" w:type="dxa"/>
            <w:shd w:val="clear" w:color="auto" w:fill="auto"/>
          </w:tcPr>
          <w:p w14:paraId="02911F8B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1473CAFA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n)</w:t>
            </w:r>
          </w:p>
        </w:tc>
        <w:tc>
          <w:tcPr>
            <w:tcW w:w="7894" w:type="dxa"/>
            <w:shd w:val="clear" w:color="auto" w:fill="auto"/>
          </w:tcPr>
          <w:p w14:paraId="393E8422" w14:textId="37F4727E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Draw the</w:t>
            </w:r>
            <w:r w:rsidRPr="00074A12">
              <w:rPr>
                <w:rFonts w:ascii="Times New Roman" w:hAnsi="Times New Roman"/>
              </w:rPr>
              <w:t xml:space="preserve"> current</w:t>
            </w:r>
            <w:r>
              <w:rPr>
                <w:rFonts w:ascii="Times New Roman" w:hAnsi="Times New Roman"/>
              </w:rPr>
              <w:t xml:space="preserve"> locus diagram in</w:t>
            </w:r>
            <w:r w:rsidRPr="00074A12">
              <w:rPr>
                <w:rFonts w:ascii="Times New Roman" w:hAnsi="Times New Roman"/>
              </w:rPr>
              <w:t xml:space="preserve"> a series RL circuit with Fixed L and variable R?</w:t>
            </w:r>
          </w:p>
        </w:tc>
        <w:tc>
          <w:tcPr>
            <w:tcW w:w="720" w:type="dxa"/>
          </w:tcPr>
          <w:p w14:paraId="2E5FD662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CO4</w:t>
            </w:r>
          </w:p>
        </w:tc>
        <w:tc>
          <w:tcPr>
            <w:tcW w:w="550" w:type="dxa"/>
          </w:tcPr>
          <w:p w14:paraId="2DB032C3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L1</w:t>
            </w:r>
          </w:p>
        </w:tc>
        <w:tc>
          <w:tcPr>
            <w:tcW w:w="606" w:type="dxa"/>
            <w:shd w:val="clear" w:color="auto" w:fill="auto"/>
          </w:tcPr>
          <w:p w14:paraId="5B982F6A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1M</w:t>
            </w:r>
          </w:p>
        </w:tc>
      </w:tr>
      <w:tr w:rsidR="009F591D" w:rsidRPr="009F06AA" w14:paraId="7334E71B" w14:textId="77777777" w:rsidTr="00DC17F2">
        <w:trPr>
          <w:trHeight w:val="241"/>
        </w:trPr>
        <w:tc>
          <w:tcPr>
            <w:tcW w:w="10552" w:type="dxa"/>
            <w:gridSpan w:val="6"/>
          </w:tcPr>
          <w:p w14:paraId="124B70D9" w14:textId="77777777" w:rsidR="009F591D" w:rsidRPr="009F06AA" w:rsidRDefault="009F591D" w:rsidP="009F591D">
            <w:pPr>
              <w:spacing w:after="0" w:line="240" w:lineRule="auto"/>
              <w:jc w:val="center"/>
              <w:rPr>
                <w:rFonts w:ascii="Times New Roman" w:hAnsi="Times New Roman"/>
                <w:b/>
                <w:u w:val="single"/>
              </w:rPr>
            </w:pPr>
            <w:r w:rsidRPr="009F06AA">
              <w:rPr>
                <w:rFonts w:ascii="Times New Roman" w:hAnsi="Times New Roman"/>
                <w:b/>
                <w:u w:val="single"/>
              </w:rPr>
              <w:t>Unit-I</w:t>
            </w:r>
          </w:p>
        </w:tc>
      </w:tr>
      <w:tr w:rsidR="009F591D" w:rsidRPr="009F06AA" w14:paraId="4F4953EE" w14:textId="77777777" w:rsidTr="00DC17F2">
        <w:trPr>
          <w:trHeight w:val="256"/>
        </w:trPr>
        <w:tc>
          <w:tcPr>
            <w:tcW w:w="380" w:type="dxa"/>
            <w:shd w:val="clear" w:color="auto" w:fill="auto"/>
          </w:tcPr>
          <w:p w14:paraId="4F92F271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2</w:t>
            </w:r>
          </w:p>
        </w:tc>
        <w:tc>
          <w:tcPr>
            <w:tcW w:w="402" w:type="dxa"/>
            <w:shd w:val="clear" w:color="auto" w:fill="auto"/>
          </w:tcPr>
          <w:p w14:paraId="536BA7CD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a)</w:t>
            </w:r>
          </w:p>
        </w:tc>
        <w:tc>
          <w:tcPr>
            <w:tcW w:w="7894" w:type="dxa"/>
            <w:shd w:val="clear" w:color="auto" w:fill="auto"/>
          </w:tcPr>
          <w:p w14:paraId="641139A3" w14:textId="2A6D2FCB" w:rsidR="009F591D" w:rsidRPr="009F06AA" w:rsidRDefault="009F591D" w:rsidP="009F591D">
            <w:pPr>
              <w:pStyle w:val="NormalWeb"/>
              <w:spacing w:before="0" w:beforeAutospacing="0" w:after="0" w:afterAutospacing="0"/>
              <w:ind w:left="31"/>
              <w:jc w:val="both"/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State and Explain KCL and KVL with an Example.</w:t>
            </w:r>
          </w:p>
        </w:tc>
        <w:tc>
          <w:tcPr>
            <w:tcW w:w="720" w:type="dxa"/>
          </w:tcPr>
          <w:p w14:paraId="03DD1E13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CO1</w:t>
            </w:r>
          </w:p>
        </w:tc>
        <w:tc>
          <w:tcPr>
            <w:tcW w:w="550" w:type="dxa"/>
          </w:tcPr>
          <w:p w14:paraId="54D77C0B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L2</w:t>
            </w:r>
          </w:p>
        </w:tc>
        <w:tc>
          <w:tcPr>
            <w:tcW w:w="606" w:type="dxa"/>
            <w:shd w:val="clear" w:color="auto" w:fill="auto"/>
          </w:tcPr>
          <w:p w14:paraId="69BE943A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7M</w:t>
            </w:r>
          </w:p>
        </w:tc>
      </w:tr>
      <w:tr w:rsidR="009F591D" w:rsidRPr="009F06AA" w14:paraId="567A8976" w14:textId="77777777" w:rsidTr="00DC17F2">
        <w:trPr>
          <w:trHeight w:val="241"/>
        </w:trPr>
        <w:tc>
          <w:tcPr>
            <w:tcW w:w="380" w:type="dxa"/>
            <w:shd w:val="clear" w:color="auto" w:fill="auto"/>
          </w:tcPr>
          <w:p w14:paraId="4B25A9A7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7EEA3D7C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b)</w:t>
            </w:r>
          </w:p>
        </w:tc>
        <w:tc>
          <w:tcPr>
            <w:tcW w:w="7894" w:type="dxa"/>
            <w:shd w:val="clear" w:color="auto" w:fill="auto"/>
          </w:tcPr>
          <w:p w14:paraId="6094FA89" w14:textId="77777777" w:rsidR="009F591D" w:rsidRDefault="009F591D" w:rsidP="009F591D">
            <w:pPr>
              <w:pStyle w:val="NormalWeb"/>
              <w:spacing w:before="0" w:beforeAutospacing="0" w:after="0" w:afterAutospacing="0"/>
              <w:jc w:val="both"/>
              <w:rPr>
                <w:lang w:val="en-IN"/>
              </w:rPr>
            </w:pPr>
            <w:r>
              <w:rPr>
                <w:lang w:val="en-IN"/>
              </w:rPr>
              <w:t>Find the power loss in 1Ω resistor shown in figure using Star-Delta transformation.</w:t>
            </w:r>
          </w:p>
          <w:p w14:paraId="4E5C4990" w14:textId="77777777" w:rsidR="009F591D" w:rsidRDefault="009F591D" w:rsidP="009F591D">
            <w:pPr>
              <w:pStyle w:val="NormalWeb"/>
              <w:spacing w:before="0" w:beforeAutospacing="0" w:after="0" w:afterAutospacing="0"/>
              <w:jc w:val="center"/>
              <w:rPr>
                <w:lang w:val="en-IN"/>
              </w:rPr>
            </w:pPr>
          </w:p>
          <w:p w14:paraId="2F5A531A" w14:textId="77777777" w:rsidR="009F591D" w:rsidRDefault="009F591D" w:rsidP="009F591D">
            <w:pPr>
              <w:pStyle w:val="NormalWeb"/>
              <w:spacing w:after="0"/>
              <w:jc w:val="both"/>
            </w:pPr>
            <w:r>
              <w:object w:dxaOrig="4320" w:dyaOrig="4146" w14:anchorId="39CF4BA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74.5pt;height:79.5pt" o:ole="">
                  <v:imagedata r:id="rId8" o:title=""/>
                </v:shape>
                <o:OLEObject Type="Embed" ProgID="PBrush" ShapeID="_x0000_i1025" DrawAspect="Content" ObjectID="_1782021227" r:id="rId9"/>
              </w:object>
            </w:r>
          </w:p>
          <w:p w14:paraId="7B45CBBC" w14:textId="457EF374" w:rsidR="009F591D" w:rsidRPr="009F06AA" w:rsidRDefault="009F591D" w:rsidP="009F591D">
            <w:pPr>
              <w:pStyle w:val="NormalWeb"/>
              <w:spacing w:after="0"/>
              <w:jc w:val="both"/>
              <w:rPr>
                <w:sz w:val="22"/>
                <w:szCs w:val="22"/>
              </w:rPr>
            </w:pPr>
          </w:p>
        </w:tc>
        <w:tc>
          <w:tcPr>
            <w:tcW w:w="720" w:type="dxa"/>
          </w:tcPr>
          <w:p w14:paraId="3FA5D7B8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CO1</w:t>
            </w:r>
          </w:p>
        </w:tc>
        <w:tc>
          <w:tcPr>
            <w:tcW w:w="550" w:type="dxa"/>
          </w:tcPr>
          <w:p w14:paraId="58518163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L2</w:t>
            </w:r>
          </w:p>
        </w:tc>
        <w:tc>
          <w:tcPr>
            <w:tcW w:w="606" w:type="dxa"/>
            <w:shd w:val="clear" w:color="auto" w:fill="auto"/>
          </w:tcPr>
          <w:p w14:paraId="49DDA11C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7M</w:t>
            </w:r>
          </w:p>
        </w:tc>
      </w:tr>
      <w:tr w:rsidR="009F591D" w:rsidRPr="009F06AA" w14:paraId="01236545" w14:textId="77777777" w:rsidTr="00DC17F2">
        <w:trPr>
          <w:trHeight w:val="256"/>
        </w:trPr>
        <w:tc>
          <w:tcPr>
            <w:tcW w:w="380" w:type="dxa"/>
            <w:shd w:val="clear" w:color="auto" w:fill="auto"/>
          </w:tcPr>
          <w:p w14:paraId="35F848FD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1114D294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894" w:type="dxa"/>
            <w:shd w:val="clear" w:color="auto" w:fill="auto"/>
          </w:tcPr>
          <w:p w14:paraId="66DF21E0" w14:textId="77777777" w:rsidR="009F591D" w:rsidRPr="009F06AA" w:rsidRDefault="009F591D" w:rsidP="009F591D">
            <w:pPr>
              <w:pStyle w:val="NoSpacing"/>
              <w:jc w:val="center"/>
              <w:rPr>
                <w:b/>
                <w:sz w:val="22"/>
                <w:szCs w:val="22"/>
              </w:rPr>
            </w:pPr>
            <w:r w:rsidRPr="009F06AA">
              <w:rPr>
                <w:b/>
                <w:sz w:val="22"/>
                <w:szCs w:val="22"/>
              </w:rPr>
              <w:t xml:space="preserve">               (OR)</w:t>
            </w:r>
          </w:p>
        </w:tc>
        <w:tc>
          <w:tcPr>
            <w:tcW w:w="720" w:type="dxa"/>
          </w:tcPr>
          <w:p w14:paraId="19236B5D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50" w:type="dxa"/>
          </w:tcPr>
          <w:p w14:paraId="7EDA9238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606" w:type="dxa"/>
            <w:shd w:val="clear" w:color="auto" w:fill="auto"/>
          </w:tcPr>
          <w:p w14:paraId="22285A78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9F591D" w:rsidRPr="009F06AA" w14:paraId="295A3D09" w14:textId="77777777" w:rsidTr="00DC17F2">
        <w:trPr>
          <w:trHeight w:val="241"/>
        </w:trPr>
        <w:tc>
          <w:tcPr>
            <w:tcW w:w="380" w:type="dxa"/>
            <w:shd w:val="clear" w:color="auto" w:fill="auto"/>
          </w:tcPr>
          <w:p w14:paraId="45F0B9F8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3</w:t>
            </w:r>
          </w:p>
        </w:tc>
        <w:tc>
          <w:tcPr>
            <w:tcW w:w="402" w:type="dxa"/>
            <w:shd w:val="clear" w:color="auto" w:fill="auto"/>
          </w:tcPr>
          <w:p w14:paraId="3F1B37E3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a)</w:t>
            </w:r>
          </w:p>
        </w:tc>
        <w:tc>
          <w:tcPr>
            <w:tcW w:w="7894" w:type="dxa"/>
            <w:shd w:val="clear" w:color="auto" w:fill="auto"/>
          </w:tcPr>
          <w:p w14:paraId="123BC7C6" w14:textId="57C8C666" w:rsidR="009F591D" w:rsidRPr="009F06AA" w:rsidRDefault="009F591D" w:rsidP="009F591D">
            <w:pPr>
              <w:pStyle w:val="NoSpacing"/>
              <w:jc w:val="both"/>
              <w:rPr>
                <w:sz w:val="22"/>
                <w:szCs w:val="22"/>
              </w:rPr>
            </w:pPr>
            <w:r w:rsidRPr="00E95548">
              <w:rPr>
                <w:color w:val="000000"/>
                <w:sz w:val="22"/>
                <w:szCs w:val="22"/>
                <w:lang w:val="en-IN"/>
              </w:rPr>
              <w:t>Derive an expression for energy stored in inductor.</w:t>
            </w:r>
          </w:p>
        </w:tc>
        <w:tc>
          <w:tcPr>
            <w:tcW w:w="720" w:type="dxa"/>
          </w:tcPr>
          <w:p w14:paraId="1A6BB546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CO1</w:t>
            </w:r>
          </w:p>
        </w:tc>
        <w:tc>
          <w:tcPr>
            <w:tcW w:w="550" w:type="dxa"/>
          </w:tcPr>
          <w:p w14:paraId="3115F6B4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L3</w:t>
            </w:r>
          </w:p>
        </w:tc>
        <w:tc>
          <w:tcPr>
            <w:tcW w:w="606" w:type="dxa"/>
            <w:shd w:val="clear" w:color="auto" w:fill="auto"/>
          </w:tcPr>
          <w:p w14:paraId="32A61AAD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7M</w:t>
            </w:r>
          </w:p>
        </w:tc>
      </w:tr>
      <w:tr w:rsidR="009F591D" w:rsidRPr="009F06AA" w14:paraId="1F625163" w14:textId="77777777" w:rsidTr="00DC17F2">
        <w:trPr>
          <w:trHeight w:val="256"/>
        </w:trPr>
        <w:tc>
          <w:tcPr>
            <w:tcW w:w="380" w:type="dxa"/>
            <w:shd w:val="clear" w:color="auto" w:fill="auto"/>
          </w:tcPr>
          <w:p w14:paraId="05E4421D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20C8FCB9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b)</w:t>
            </w:r>
          </w:p>
        </w:tc>
        <w:tc>
          <w:tcPr>
            <w:tcW w:w="7894" w:type="dxa"/>
            <w:shd w:val="clear" w:color="auto" w:fill="auto"/>
          </w:tcPr>
          <w:p w14:paraId="599402CC" w14:textId="0320D8F0" w:rsidR="009F591D" w:rsidRPr="009F06AA" w:rsidRDefault="009F591D" w:rsidP="009F591D">
            <w:pPr>
              <w:pStyle w:val="NoSpacing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en-IN"/>
              </w:rPr>
              <w:t>A series RL circuit has R = 25Ω and X</w:t>
            </w:r>
            <w:r w:rsidRPr="0062350E">
              <w:rPr>
                <w:sz w:val="22"/>
                <w:szCs w:val="22"/>
                <w:vertAlign w:val="subscript"/>
                <w:lang w:val="en-IN"/>
              </w:rPr>
              <w:t>L</w:t>
            </w:r>
            <w:r>
              <w:rPr>
                <w:sz w:val="22"/>
                <w:szCs w:val="22"/>
                <w:vertAlign w:val="subscript"/>
                <w:lang w:val="en-IN"/>
              </w:rPr>
              <w:t xml:space="preserve"> </w:t>
            </w:r>
            <w:r>
              <w:rPr>
                <w:sz w:val="22"/>
                <w:szCs w:val="22"/>
                <w:lang w:val="en-IN"/>
              </w:rPr>
              <w:t>= 32Ω and the combination is connected across a 200V, 50Hz supply. Find the Impedance, current and power factor also draw the vector diagram.</w:t>
            </w:r>
          </w:p>
        </w:tc>
        <w:tc>
          <w:tcPr>
            <w:tcW w:w="720" w:type="dxa"/>
          </w:tcPr>
          <w:p w14:paraId="1E3C31CA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CO1</w:t>
            </w:r>
          </w:p>
        </w:tc>
        <w:tc>
          <w:tcPr>
            <w:tcW w:w="550" w:type="dxa"/>
          </w:tcPr>
          <w:p w14:paraId="064ED885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L2</w:t>
            </w:r>
          </w:p>
        </w:tc>
        <w:tc>
          <w:tcPr>
            <w:tcW w:w="606" w:type="dxa"/>
            <w:shd w:val="clear" w:color="auto" w:fill="auto"/>
          </w:tcPr>
          <w:p w14:paraId="19D51A65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7M</w:t>
            </w:r>
          </w:p>
        </w:tc>
      </w:tr>
      <w:tr w:rsidR="009F591D" w:rsidRPr="009F06AA" w14:paraId="3430D630" w14:textId="77777777" w:rsidTr="00DC17F2">
        <w:trPr>
          <w:trHeight w:val="241"/>
        </w:trPr>
        <w:tc>
          <w:tcPr>
            <w:tcW w:w="10552" w:type="dxa"/>
            <w:gridSpan w:val="6"/>
          </w:tcPr>
          <w:p w14:paraId="36ED0DDD" w14:textId="77777777" w:rsidR="009F591D" w:rsidRDefault="009F591D" w:rsidP="009F591D">
            <w:pPr>
              <w:spacing w:after="0" w:line="240" w:lineRule="auto"/>
              <w:jc w:val="center"/>
              <w:rPr>
                <w:rFonts w:ascii="Times New Roman" w:hAnsi="Times New Roman"/>
                <w:b/>
                <w:u w:val="single"/>
              </w:rPr>
            </w:pPr>
          </w:p>
          <w:p w14:paraId="19D8FB63" w14:textId="3732E7A2" w:rsidR="009F591D" w:rsidRPr="009F06AA" w:rsidRDefault="009F591D" w:rsidP="009F59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  <w:b/>
                <w:u w:val="single"/>
              </w:rPr>
              <w:t>Unit-II</w:t>
            </w:r>
          </w:p>
        </w:tc>
      </w:tr>
      <w:tr w:rsidR="009F591D" w:rsidRPr="009F06AA" w14:paraId="63AC3804" w14:textId="77777777" w:rsidTr="00DC17F2">
        <w:trPr>
          <w:trHeight w:val="256"/>
        </w:trPr>
        <w:tc>
          <w:tcPr>
            <w:tcW w:w="380" w:type="dxa"/>
            <w:shd w:val="clear" w:color="auto" w:fill="auto"/>
          </w:tcPr>
          <w:p w14:paraId="5095C561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4</w:t>
            </w:r>
          </w:p>
        </w:tc>
        <w:tc>
          <w:tcPr>
            <w:tcW w:w="402" w:type="dxa"/>
            <w:shd w:val="clear" w:color="auto" w:fill="auto"/>
          </w:tcPr>
          <w:p w14:paraId="1CC20131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a)</w:t>
            </w:r>
          </w:p>
        </w:tc>
        <w:tc>
          <w:tcPr>
            <w:tcW w:w="7894" w:type="dxa"/>
            <w:shd w:val="clear" w:color="auto" w:fill="auto"/>
          </w:tcPr>
          <w:p w14:paraId="2FAC96BF" w14:textId="77777777" w:rsidR="009F591D" w:rsidRDefault="009F591D" w:rsidP="009F591D">
            <w:pPr>
              <w:pStyle w:val="NormalWeb"/>
              <w:spacing w:after="0"/>
            </w:pPr>
            <w:r>
              <w:t>Write the mesh equation for the circuit shown below and determine the currents I1, I2 and I3.</w:t>
            </w:r>
          </w:p>
          <w:p w14:paraId="0B1FE0D3" w14:textId="77777777" w:rsidR="009F591D" w:rsidRDefault="009F591D" w:rsidP="009F591D">
            <w:pPr>
              <w:pStyle w:val="NormalWeb"/>
              <w:spacing w:before="0" w:beforeAutospacing="0" w:after="0" w:afterAutospacing="0"/>
              <w:jc w:val="center"/>
            </w:pPr>
            <w:r>
              <w:object w:dxaOrig="6135" w:dyaOrig="2640" w14:anchorId="1E6F5214">
                <v:shape id="_x0000_i1026" type="#_x0000_t75" style="width:226.5pt;height:87.75pt" o:ole="">
                  <v:imagedata r:id="rId10" o:title=""/>
                </v:shape>
                <o:OLEObject Type="Embed" ProgID="PBrush" ShapeID="_x0000_i1026" DrawAspect="Content" ObjectID="_1782021228" r:id="rId11"/>
              </w:object>
            </w:r>
          </w:p>
          <w:p w14:paraId="239D66AE" w14:textId="77777777" w:rsidR="009F591D" w:rsidRDefault="009F591D" w:rsidP="009F591D">
            <w:pPr>
              <w:pStyle w:val="NormalWeb"/>
              <w:spacing w:before="0" w:beforeAutospacing="0" w:after="0" w:afterAutospacing="0"/>
              <w:jc w:val="center"/>
            </w:pPr>
          </w:p>
          <w:p w14:paraId="59B47E4E" w14:textId="77777777" w:rsidR="009F591D" w:rsidRPr="009F06AA" w:rsidRDefault="009F591D" w:rsidP="009F591D">
            <w:pPr>
              <w:spacing w:after="0" w:line="240" w:lineRule="auto"/>
              <w:ind w:left="1080"/>
              <w:rPr>
                <w:rFonts w:ascii="Times New Roman" w:hAnsi="Times New Roman"/>
              </w:rPr>
            </w:pPr>
          </w:p>
        </w:tc>
        <w:tc>
          <w:tcPr>
            <w:tcW w:w="720" w:type="dxa"/>
          </w:tcPr>
          <w:p w14:paraId="7C5E5771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CO2</w:t>
            </w:r>
          </w:p>
        </w:tc>
        <w:tc>
          <w:tcPr>
            <w:tcW w:w="550" w:type="dxa"/>
          </w:tcPr>
          <w:p w14:paraId="4A4D7379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L3</w:t>
            </w:r>
          </w:p>
        </w:tc>
        <w:tc>
          <w:tcPr>
            <w:tcW w:w="606" w:type="dxa"/>
            <w:shd w:val="clear" w:color="auto" w:fill="auto"/>
          </w:tcPr>
          <w:p w14:paraId="1853D8AE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7M</w:t>
            </w:r>
          </w:p>
        </w:tc>
      </w:tr>
      <w:tr w:rsidR="009F591D" w:rsidRPr="009F06AA" w14:paraId="1DF683B1" w14:textId="77777777" w:rsidTr="00DC17F2">
        <w:trPr>
          <w:trHeight w:val="241"/>
        </w:trPr>
        <w:tc>
          <w:tcPr>
            <w:tcW w:w="380" w:type="dxa"/>
            <w:shd w:val="clear" w:color="auto" w:fill="auto"/>
          </w:tcPr>
          <w:p w14:paraId="60EDE31E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212EE4CB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b)</w:t>
            </w:r>
          </w:p>
        </w:tc>
        <w:tc>
          <w:tcPr>
            <w:tcW w:w="7894" w:type="dxa"/>
            <w:shd w:val="clear" w:color="auto" w:fill="auto"/>
          </w:tcPr>
          <w:p w14:paraId="757BCE1A" w14:textId="77777777" w:rsidR="009F591D" w:rsidRDefault="009F591D" w:rsidP="009F591D">
            <w:pPr>
              <w:pStyle w:val="NormalWeb"/>
              <w:spacing w:before="0" w:beforeAutospacing="0" w:after="0" w:afterAutospacing="0"/>
            </w:pPr>
            <w:r>
              <w:t>Compute the power absorbed by the2</w:t>
            </w:r>
            <w:r>
              <w:rPr>
                <w:sz w:val="22"/>
                <w:szCs w:val="22"/>
                <w:lang w:val="en-IN"/>
              </w:rPr>
              <w:t xml:space="preserve"> Ω</w:t>
            </w:r>
            <w:r>
              <w:t xml:space="preserve"> resistor in the circuit shown below by </w:t>
            </w:r>
            <w:r>
              <w:lastRenderedPageBreak/>
              <w:t>using Nodal Analysis.</w:t>
            </w:r>
          </w:p>
          <w:p w14:paraId="1F0C12FE" w14:textId="299EB31C" w:rsidR="009F591D" w:rsidRPr="009F06AA" w:rsidRDefault="009F591D" w:rsidP="009F591D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object w:dxaOrig="4380" w:dyaOrig="2190" w14:anchorId="6100C469">
                <v:shape id="_x0000_i1027" type="#_x0000_t75" style="width:182.25pt;height:81.75pt" o:ole="">
                  <v:imagedata r:id="rId12" o:title=""/>
                </v:shape>
                <o:OLEObject Type="Embed" ProgID="PBrush" ShapeID="_x0000_i1027" DrawAspect="Content" ObjectID="_1782021229" r:id="rId13"/>
              </w:object>
            </w:r>
          </w:p>
        </w:tc>
        <w:tc>
          <w:tcPr>
            <w:tcW w:w="720" w:type="dxa"/>
          </w:tcPr>
          <w:p w14:paraId="2D416C8C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lastRenderedPageBreak/>
              <w:t>CO2</w:t>
            </w:r>
          </w:p>
        </w:tc>
        <w:tc>
          <w:tcPr>
            <w:tcW w:w="550" w:type="dxa"/>
          </w:tcPr>
          <w:p w14:paraId="41EDFB45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L2</w:t>
            </w:r>
          </w:p>
        </w:tc>
        <w:tc>
          <w:tcPr>
            <w:tcW w:w="606" w:type="dxa"/>
            <w:shd w:val="clear" w:color="auto" w:fill="auto"/>
          </w:tcPr>
          <w:p w14:paraId="61CD59AF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7M</w:t>
            </w:r>
          </w:p>
        </w:tc>
      </w:tr>
      <w:tr w:rsidR="009F591D" w:rsidRPr="009F06AA" w14:paraId="0C975A4E" w14:textId="77777777" w:rsidTr="00DC17F2">
        <w:trPr>
          <w:trHeight w:val="256"/>
        </w:trPr>
        <w:tc>
          <w:tcPr>
            <w:tcW w:w="10552" w:type="dxa"/>
            <w:gridSpan w:val="6"/>
          </w:tcPr>
          <w:p w14:paraId="1526CD1C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  <w:b/>
              </w:rPr>
              <w:t xml:space="preserve">                                                                                           (OR)</w:t>
            </w:r>
          </w:p>
        </w:tc>
      </w:tr>
      <w:tr w:rsidR="009F591D" w:rsidRPr="009F06AA" w14:paraId="0002FD7D" w14:textId="77777777" w:rsidTr="00DC17F2">
        <w:trPr>
          <w:trHeight w:val="241"/>
        </w:trPr>
        <w:tc>
          <w:tcPr>
            <w:tcW w:w="380" w:type="dxa"/>
            <w:shd w:val="clear" w:color="auto" w:fill="auto"/>
          </w:tcPr>
          <w:p w14:paraId="25701F7B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5</w:t>
            </w:r>
          </w:p>
        </w:tc>
        <w:tc>
          <w:tcPr>
            <w:tcW w:w="402" w:type="dxa"/>
            <w:shd w:val="clear" w:color="auto" w:fill="auto"/>
          </w:tcPr>
          <w:p w14:paraId="59746D8D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a)</w:t>
            </w:r>
          </w:p>
        </w:tc>
        <w:tc>
          <w:tcPr>
            <w:tcW w:w="7894" w:type="dxa"/>
            <w:shd w:val="clear" w:color="auto" w:fill="auto"/>
          </w:tcPr>
          <w:p w14:paraId="3254446C" w14:textId="77777777" w:rsidR="009F591D" w:rsidRDefault="009F591D" w:rsidP="009F591D">
            <w:pPr>
              <w:pStyle w:val="NormalWeb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Determine the drop across 2Ω resistor in the network shown in figure using mesh analysis.</w:t>
            </w:r>
          </w:p>
          <w:p w14:paraId="629B9915" w14:textId="65D1B102" w:rsidR="009F591D" w:rsidRPr="009F06AA" w:rsidRDefault="009F591D" w:rsidP="009F591D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object w:dxaOrig="6240" w:dyaOrig="3300" w14:anchorId="45CBB10E">
                <v:shape id="_x0000_i1028" type="#_x0000_t75" style="width:248.25pt;height:81pt" o:ole="">
                  <v:imagedata r:id="rId14" o:title=""/>
                </v:shape>
                <o:OLEObject Type="Embed" ProgID="PBrush" ShapeID="_x0000_i1028" DrawAspect="Content" ObjectID="_1782021230" r:id="rId15"/>
              </w:object>
            </w:r>
          </w:p>
        </w:tc>
        <w:tc>
          <w:tcPr>
            <w:tcW w:w="720" w:type="dxa"/>
          </w:tcPr>
          <w:p w14:paraId="064C92D3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CO2</w:t>
            </w:r>
          </w:p>
        </w:tc>
        <w:tc>
          <w:tcPr>
            <w:tcW w:w="550" w:type="dxa"/>
          </w:tcPr>
          <w:p w14:paraId="42A9541C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L2</w:t>
            </w:r>
          </w:p>
        </w:tc>
        <w:tc>
          <w:tcPr>
            <w:tcW w:w="606" w:type="dxa"/>
            <w:shd w:val="clear" w:color="auto" w:fill="auto"/>
          </w:tcPr>
          <w:p w14:paraId="750C9D7F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7M</w:t>
            </w:r>
          </w:p>
        </w:tc>
      </w:tr>
      <w:tr w:rsidR="009F591D" w:rsidRPr="009F06AA" w14:paraId="70E529CE" w14:textId="77777777" w:rsidTr="00DC17F2">
        <w:trPr>
          <w:trHeight w:val="256"/>
        </w:trPr>
        <w:tc>
          <w:tcPr>
            <w:tcW w:w="380" w:type="dxa"/>
            <w:shd w:val="clear" w:color="auto" w:fill="auto"/>
          </w:tcPr>
          <w:p w14:paraId="0DC34AB4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181587E7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b)</w:t>
            </w:r>
          </w:p>
        </w:tc>
        <w:tc>
          <w:tcPr>
            <w:tcW w:w="7894" w:type="dxa"/>
            <w:shd w:val="clear" w:color="auto" w:fill="auto"/>
          </w:tcPr>
          <w:p w14:paraId="3C072762" w14:textId="77777777" w:rsidR="009F591D" w:rsidRDefault="009F591D" w:rsidP="009F591D">
            <w:pPr>
              <w:pStyle w:val="NormalWeb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Derive an expression for current through a series RL circuit excited with impulse input.</w:t>
            </w:r>
          </w:p>
          <w:p w14:paraId="0D0B662D" w14:textId="77777777" w:rsidR="009F591D" w:rsidRPr="009F06AA" w:rsidRDefault="009F591D" w:rsidP="009F591D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</w:tc>
        <w:tc>
          <w:tcPr>
            <w:tcW w:w="720" w:type="dxa"/>
          </w:tcPr>
          <w:p w14:paraId="095B7F7D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CO2</w:t>
            </w:r>
          </w:p>
        </w:tc>
        <w:tc>
          <w:tcPr>
            <w:tcW w:w="550" w:type="dxa"/>
          </w:tcPr>
          <w:p w14:paraId="1636A3E9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L2</w:t>
            </w:r>
          </w:p>
        </w:tc>
        <w:tc>
          <w:tcPr>
            <w:tcW w:w="606" w:type="dxa"/>
            <w:shd w:val="clear" w:color="auto" w:fill="auto"/>
          </w:tcPr>
          <w:p w14:paraId="493AD409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7M</w:t>
            </w:r>
          </w:p>
        </w:tc>
      </w:tr>
      <w:tr w:rsidR="009F591D" w:rsidRPr="009F06AA" w14:paraId="678CA27A" w14:textId="77777777" w:rsidTr="00DC17F2">
        <w:trPr>
          <w:trHeight w:val="241"/>
        </w:trPr>
        <w:tc>
          <w:tcPr>
            <w:tcW w:w="10552" w:type="dxa"/>
            <w:gridSpan w:val="6"/>
          </w:tcPr>
          <w:p w14:paraId="2281C5C4" w14:textId="77777777" w:rsidR="009F591D" w:rsidRPr="009F06AA" w:rsidRDefault="009F591D" w:rsidP="009F591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  <w:b/>
                <w:u w:val="single"/>
              </w:rPr>
              <w:t>Unit-III</w:t>
            </w:r>
          </w:p>
        </w:tc>
      </w:tr>
      <w:tr w:rsidR="009F591D" w:rsidRPr="009F06AA" w14:paraId="43073DA7" w14:textId="77777777" w:rsidTr="00DC17F2">
        <w:trPr>
          <w:trHeight w:val="256"/>
        </w:trPr>
        <w:tc>
          <w:tcPr>
            <w:tcW w:w="380" w:type="dxa"/>
            <w:shd w:val="clear" w:color="auto" w:fill="auto"/>
          </w:tcPr>
          <w:p w14:paraId="19421DF4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6</w:t>
            </w:r>
          </w:p>
        </w:tc>
        <w:tc>
          <w:tcPr>
            <w:tcW w:w="402" w:type="dxa"/>
            <w:shd w:val="clear" w:color="auto" w:fill="auto"/>
          </w:tcPr>
          <w:p w14:paraId="1883E83E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a)</w:t>
            </w:r>
          </w:p>
        </w:tc>
        <w:tc>
          <w:tcPr>
            <w:tcW w:w="7894" w:type="dxa"/>
            <w:shd w:val="clear" w:color="auto" w:fill="auto"/>
          </w:tcPr>
          <w:p w14:paraId="17715AC2" w14:textId="04EFB9EF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>
              <w:t>State and derive the condition for maximum power transfer theorem.</w:t>
            </w:r>
          </w:p>
        </w:tc>
        <w:tc>
          <w:tcPr>
            <w:tcW w:w="720" w:type="dxa"/>
          </w:tcPr>
          <w:p w14:paraId="72B37BD9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CO3</w:t>
            </w:r>
          </w:p>
        </w:tc>
        <w:tc>
          <w:tcPr>
            <w:tcW w:w="550" w:type="dxa"/>
          </w:tcPr>
          <w:p w14:paraId="6AA31696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L2</w:t>
            </w:r>
          </w:p>
        </w:tc>
        <w:tc>
          <w:tcPr>
            <w:tcW w:w="606" w:type="dxa"/>
            <w:shd w:val="clear" w:color="auto" w:fill="auto"/>
          </w:tcPr>
          <w:p w14:paraId="0DA661EB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7M</w:t>
            </w:r>
          </w:p>
        </w:tc>
      </w:tr>
      <w:tr w:rsidR="009F591D" w:rsidRPr="009F06AA" w14:paraId="112FDA3F" w14:textId="77777777" w:rsidTr="00DC17F2">
        <w:trPr>
          <w:trHeight w:val="241"/>
        </w:trPr>
        <w:tc>
          <w:tcPr>
            <w:tcW w:w="380" w:type="dxa"/>
            <w:shd w:val="clear" w:color="auto" w:fill="auto"/>
          </w:tcPr>
          <w:p w14:paraId="07D4FBE0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10CF6970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b)</w:t>
            </w:r>
          </w:p>
        </w:tc>
        <w:tc>
          <w:tcPr>
            <w:tcW w:w="7894" w:type="dxa"/>
            <w:shd w:val="clear" w:color="auto" w:fill="auto"/>
          </w:tcPr>
          <w:p w14:paraId="0F4091A0" w14:textId="77777777" w:rsidR="009F591D" w:rsidRDefault="009F591D" w:rsidP="009F591D">
            <w:pPr>
              <w:pStyle w:val="NormalWeb"/>
              <w:spacing w:before="0" w:beforeAutospacing="0" w:after="0" w:afterAutospacing="0"/>
              <w:jc w:val="both"/>
              <w:rPr>
                <w:rStyle w:val="Emphasis"/>
                <w:bCs/>
                <w:shd w:val="clear" w:color="auto" w:fill="FFFFFF"/>
              </w:rPr>
            </w:pPr>
            <w:r w:rsidRPr="00496DDC">
              <w:rPr>
                <w:rStyle w:val="Emphasis"/>
                <w:bCs/>
                <w:shd w:val="clear" w:color="auto" w:fill="FFFFFF"/>
              </w:rPr>
              <w:t>Find the current through 3 Ω resistor using superposition theorem</w:t>
            </w:r>
            <w:r w:rsidRPr="0048179C">
              <w:rPr>
                <w:rStyle w:val="Emphasis"/>
                <w:bCs/>
                <w:shd w:val="clear" w:color="auto" w:fill="FFFFFF"/>
              </w:rPr>
              <w:t>.</w:t>
            </w:r>
          </w:p>
          <w:p w14:paraId="000CB5D9" w14:textId="3B1F694A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>
              <w:object w:dxaOrig="6612" w:dyaOrig="3768" w14:anchorId="7BBCA631">
                <v:shape id="_x0000_i1029" type="#_x0000_t75" style="width:249pt;height:88.5pt" o:ole="">
                  <v:imagedata r:id="rId16" o:title=""/>
                </v:shape>
                <o:OLEObject Type="Embed" ProgID="PBrush" ShapeID="_x0000_i1029" DrawAspect="Content" ObjectID="_1782021231" r:id="rId17"/>
              </w:object>
            </w:r>
          </w:p>
        </w:tc>
        <w:tc>
          <w:tcPr>
            <w:tcW w:w="720" w:type="dxa"/>
          </w:tcPr>
          <w:p w14:paraId="02A8F63D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CO3</w:t>
            </w:r>
          </w:p>
        </w:tc>
        <w:tc>
          <w:tcPr>
            <w:tcW w:w="550" w:type="dxa"/>
          </w:tcPr>
          <w:p w14:paraId="26FB42AD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L3</w:t>
            </w:r>
          </w:p>
        </w:tc>
        <w:tc>
          <w:tcPr>
            <w:tcW w:w="606" w:type="dxa"/>
            <w:shd w:val="clear" w:color="auto" w:fill="auto"/>
          </w:tcPr>
          <w:p w14:paraId="1039B70B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7M</w:t>
            </w:r>
          </w:p>
        </w:tc>
      </w:tr>
      <w:tr w:rsidR="009F591D" w:rsidRPr="009F06AA" w14:paraId="32B48E76" w14:textId="77777777" w:rsidTr="00DC17F2">
        <w:trPr>
          <w:trHeight w:val="256"/>
        </w:trPr>
        <w:tc>
          <w:tcPr>
            <w:tcW w:w="10552" w:type="dxa"/>
            <w:gridSpan w:val="6"/>
          </w:tcPr>
          <w:p w14:paraId="73D44DAB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  <w:b/>
              </w:rPr>
              <w:t xml:space="preserve">                                                                                            (OR)</w:t>
            </w:r>
          </w:p>
        </w:tc>
      </w:tr>
      <w:tr w:rsidR="009F591D" w:rsidRPr="009F06AA" w14:paraId="24D9ECAD" w14:textId="77777777" w:rsidTr="00DC17F2">
        <w:trPr>
          <w:trHeight w:val="256"/>
        </w:trPr>
        <w:tc>
          <w:tcPr>
            <w:tcW w:w="380" w:type="dxa"/>
            <w:shd w:val="clear" w:color="auto" w:fill="auto"/>
          </w:tcPr>
          <w:p w14:paraId="53CA09BA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7</w:t>
            </w:r>
          </w:p>
        </w:tc>
        <w:tc>
          <w:tcPr>
            <w:tcW w:w="402" w:type="dxa"/>
            <w:shd w:val="clear" w:color="auto" w:fill="auto"/>
          </w:tcPr>
          <w:p w14:paraId="08E3FBA4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a)</w:t>
            </w:r>
          </w:p>
        </w:tc>
        <w:tc>
          <w:tcPr>
            <w:tcW w:w="7894" w:type="dxa"/>
            <w:shd w:val="clear" w:color="auto" w:fill="auto"/>
          </w:tcPr>
          <w:p w14:paraId="472E086F" w14:textId="77777777" w:rsidR="009F591D" w:rsidRDefault="009F591D" w:rsidP="009F591D">
            <w:pPr>
              <w:pStyle w:val="NormalWeb"/>
              <w:spacing w:before="0" w:beforeAutospacing="0" w:after="0" w:afterAutospacing="0"/>
              <w:rPr>
                <w:noProof/>
              </w:rPr>
            </w:pPr>
            <w:r w:rsidRPr="006251C3">
              <w:rPr>
                <w:noProof/>
              </w:rPr>
              <w:t>Determine the current through the 24 ohm  resistor in Fig. by Thevenin,s theorem.</w:t>
            </w:r>
          </w:p>
          <w:p w14:paraId="2D39789A" w14:textId="4C066E6E" w:rsidR="009F591D" w:rsidRPr="009F06AA" w:rsidRDefault="009F591D" w:rsidP="009F591D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t xml:space="preserve">                                              </w:t>
            </w:r>
            <w:r w:rsidRPr="00F21F7D">
              <w:rPr>
                <w:noProof/>
              </w:rPr>
              <w:drawing>
                <wp:inline distT="0" distB="0" distL="0" distR="0" wp14:anchorId="2DC73F37" wp14:editId="4FD0DEDF">
                  <wp:extent cx="2609215" cy="1362075"/>
                  <wp:effectExtent l="0" t="0" r="635" b="952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lum bright="-42000" contrast="67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1768" cy="1368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</w:tcPr>
          <w:p w14:paraId="10D4845D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CO3</w:t>
            </w:r>
          </w:p>
        </w:tc>
        <w:tc>
          <w:tcPr>
            <w:tcW w:w="550" w:type="dxa"/>
          </w:tcPr>
          <w:p w14:paraId="43E6A426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L2</w:t>
            </w:r>
          </w:p>
        </w:tc>
        <w:tc>
          <w:tcPr>
            <w:tcW w:w="606" w:type="dxa"/>
            <w:shd w:val="clear" w:color="auto" w:fill="auto"/>
          </w:tcPr>
          <w:p w14:paraId="023420C6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7M</w:t>
            </w:r>
          </w:p>
        </w:tc>
      </w:tr>
      <w:tr w:rsidR="009F591D" w:rsidRPr="009F06AA" w14:paraId="06F69671" w14:textId="77777777" w:rsidTr="00DC17F2">
        <w:trPr>
          <w:trHeight w:val="241"/>
        </w:trPr>
        <w:tc>
          <w:tcPr>
            <w:tcW w:w="380" w:type="dxa"/>
            <w:shd w:val="clear" w:color="auto" w:fill="auto"/>
          </w:tcPr>
          <w:p w14:paraId="57596AC9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1C628BDF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b)</w:t>
            </w:r>
          </w:p>
        </w:tc>
        <w:tc>
          <w:tcPr>
            <w:tcW w:w="7894" w:type="dxa"/>
            <w:shd w:val="clear" w:color="auto" w:fill="auto"/>
          </w:tcPr>
          <w:p w14:paraId="1B02EC34" w14:textId="77777777" w:rsidR="009F591D" w:rsidRDefault="009F591D" w:rsidP="009F591D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C6120">
              <w:rPr>
                <w:rFonts w:ascii="Times New Roman" w:hAnsi="Times New Roman"/>
                <w:sz w:val="24"/>
                <w:szCs w:val="24"/>
                <w:lang w:val="en-US"/>
              </w:rPr>
              <w:t>Find Norton’s equivalent network across terminals A and B in Fig.</w:t>
            </w:r>
          </w:p>
          <w:p w14:paraId="0B9C9E3E" w14:textId="5A2C3C8A" w:rsidR="009F591D" w:rsidRPr="009F06AA" w:rsidRDefault="009F591D" w:rsidP="009F591D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C6120">
              <w:rPr>
                <w:noProof/>
              </w:rPr>
              <w:drawing>
                <wp:inline distT="0" distB="0" distL="0" distR="0" wp14:anchorId="6E1B5611" wp14:editId="29C1C582">
                  <wp:extent cx="3619500" cy="1328476"/>
                  <wp:effectExtent l="0" t="0" r="0" b="508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lum bright="-34000" contrast="59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6213" cy="1338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0" w:type="dxa"/>
          </w:tcPr>
          <w:p w14:paraId="126F54CB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CO3</w:t>
            </w:r>
          </w:p>
        </w:tc>
        <w:tc>
          <w:tcPr>
            <w:tcW w:w="550" w:type="dxa"/>
          </w:tcPr>
          <w:p w14:paraId="54149FED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L2</w:t>
            </w:r>
          </w:p>
        </w:tc>
        <w:tc>
          <w:tcPr>
            <w:tcW w:w="606" w:type="dxa"/>
            <w:shd w:val="clear" w:color="auto" w:fill="auto"/>
          </w:tcPr>
          <w:p w14:paraId="36481912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7M</w:t>
            </w:r>
          </w:p>
        </w:tc>
      </w:tr>
      <w:tr w:rsidR="009F591D" w:rsidRPr="009F06AA" w14:paraId="4AD47AFF" w14:textId="77777777" w:rsidTr="00DC17F2">
        <w:trPr>
          <w:trHeight w:val="256"/>
        </w:trPr>
        <w:tc>
          <w:tcPr>
            <w:tcW w:w="10552" w:type="dxa"/>
            <w:gridSpan w:val="6"/>
          </w:tcPr>
          <w:p w14:paraId="3CF62ACB" w14:textId="77777777" w:rsidR="009F591D" w:rsidRPr="009F06AA" w:rsidRDefault="009F591D" w:rsidP="009F591D">
            <w:pPr>
              <w:spacing w:after="0" w:line="240" w:lineRule="auto"/>
              <w:ind w:right="-69"/>
              <w:jc w:val="center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  <w:b/>
                <w:u w:val="single"/>
              </w:rPr>
              <w:t>Unit-IV</w:t>
            </w:r>
          </w:p>
        </w:tc>
      </w:tr>
      <w:tr w:rsidR="009F591D" w:rsidRPr="009F06AA" w14:paraId="103385AC" w14:textId="77777777" w:rsidTr="00DC17F2">
        <w:trPr>
          <w:trHeight w:val="241"/>
        </w:trPr>
        <w:tc>
          <w:tcPr>
            <w:tcW w:w="380" w:type="dxa"/>
            <w:shd w:val="clear" w:color="auto" w:fill="auto"/>
          </w:tcPr>
          <w:p w14:paraId="547F6CE4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8</w:t>
            </w:r>
          </w:p>
        </w:tc>
        <w:tc>
          <w:tcPr>
            <w:tcW w:w="402" w:type="dxa"/>
            <w:shd w:val="clear" w:color="auto" w:fill="auto"/>
          </w:tcPr>
          <w:p w14:paraId="37814204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a)</w:t>
            </w:r>
          </w:p>
        </w:tc>
        <w:tc>
          <w:tcPr>
            <w:tcW w:w="7894" w:type="dxa"/>
            <w:shd w:val="clear" w:color="auto" w:fill="auto"/>
          </w:tcPr>
          <w:p w14:paraId="74CE6F76" w14:textId="3EAEC803" w:rsidR="009F591D" w:rsidRPr="00064BC9" w:rsidRDefault="009F591D" w:rsidP="009F591D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064BC9">
              <w:rPr>
                <w:rFonts w:ascii="Times New Roman" w:hAnsi="Times New Roman"/>
              </w:rPr>
              <w:t xml:space="preserve">Show that the resonant frequency </w:t>
            </w:r>
            <w:proofErr w:type="spellStart"/>
            <w:r w:rsidRPr="00064BC9">
              <w:rPr>
                <w:rFonts w:ascii="Times New Roman" w:hAnsi="Times New Roman"/>
              </w:rPr>
              <w:t>ω</w:t>
            </w:r>
            <w:r w:rsidRPr="00064BC9">
              <w:rPr>
                <w:rFonts w:ascii="Times New Roman" w:hAnsi="Times New Roman"/>
                <w:vertAlign w:val="subscript"/>
              </w:rPr>
              <w:t>o</w:t>
            </w:r>
            <w:proofErr w:type="spellEnd"/>
            <w:r w:rsidRPr="00064BC9">
              <w:rPr>
                <w:rFonts w:ascii="Times New Roman" w:hAnsi="Times New Roman"/>
              </w:rPr>
              <w:t xml:space="preserve"> of an RLC series circuit is the geometric mean of ω</w:t>
            </w:r>
            <w:r w:rsidRPr="00064BC9">
              <w:rPr>
                <w:rFonts w:ascii="Times New Roman" w:hAnsi="Times New Roman"/>
                <w:vertAlign w:val="subscript"/>
              </w:rPr>
              <w:t>1</w:t>
            </w:r>
            <w:r w:rsidRPr="00064BC9">
              <w:rPr>
                <w:rFonts w:ascii="Times New Roman" w:hAnsi="Times New Roman"/>
              </w:rPr>
              <w:t xml:space="preserve"> and ω</w:t>
            </w:r>
            <w:r w:rsidRPr="00064BC9">
              <w:rPr>
                <w:rFonts w:ascii="Times New Roman" w:hAnsi="Times New Roman"/>
                <w:vertAlign w:val="subscript"/>
              </w:rPr>
              <w:t>2</w:t>
            </w:r>
            <w:r w:rsidRPr="00064BC9">
              <w:rPr>
                <w:rFonts w:ascii="Times New Roman" w:hAnsi="Times New Roman"/>
              </w:rPr>
              <w:t>, the lower and upper half-power frequencies respectively.</w:t>
            </w:r>
          </w:p>
        </w:tc>
        <w:tc>
          <w:tcPr>
            <w:tcW w:w="720" w:type="dxa"/>
          </w:tcPr>
          <w:p w14:paraId="2E97042B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CO4</w:t>
            </w:r>
          </w:p>
        </w:tc>
        <w:tc>
          <w:tcPr>
            <w:tcW w:w="550" w:type="dxa"/>
          </w:tcPr>
          <w:p w14:paraId="7287BAA9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L2</w:t>
            </w:r>
          </w:p>
        </w:tc>
        <w:tc>
          <w:tcPr>
            <w:tcW w:w="606" w:type="dxa"/>
            <w:shd w:val="clear" w:color="auto" w:fill="auto"/>
          </w:tcPr>
          <w:p w14:paraId="5C10EBD1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7M</w:t>
            </w:r>
          </w:p>
        </w:tc>
      </w:tr>
      <w:tr w:rsidR="009F591D" w:rsidRPr="009F06AA" w14:paraId="6BD8DC74" w14:textId="77777777" w:rsidTr="00DC17F2">
        <w:trPr>
          <w:trHeight w:val="271"/>
        </w:trPr>
        <w:tc>
          <w:tcPr>
            <w:tcW w:w="380" w:type="dxa"/>
            <w:shd w:val="clear" w:color="auto" w:fill="auto"/>
          </w:tcPr>
          <w:p w14:paraId="239BDBAC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2D471433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b)</w:t>
            </w:r>
          </w:p>
        </w:tc>
        <w:tc>
          <w:tcPr>
            <w:tcW w:w="7894" w:type="dxa"/>
            <w:shd w:val="clear" w:color="auto" w:fill="auto"/>
          </w:tcPr>
          <w:p w14:paraId="1ADEC3A5" w14:textId="523C0231" w:rsidR="009F591D" w:rsidRPr="00064BC9" w:rsidRDefault="009F591D" w:rsidP="009F591D">
            <w:pPr>
              <w:spacing w:after="0"/>
              <w:rPr>
                <w:rFonts w:ascii="Times New Roman" w:hAnsi="Times New Roman"/>
              </w:rPr>
            </w:pPr>
            <w:r w:rsidRPr="00064BC9">
              <w:rPr>
                <w:rFonts w:ascii="Times New Roman" w:hAnsi="Times New Roman"/>
              </w:rPr>
              <w:t>For a given series RLC circuit with R=5Ω, L=0.5H and C=50µF, Calculate the resonance frequency, Quality Factor and Band width.</w:t>
            </w:r>
          </w:p>
        </w:tc>
        <w:tc>
          <w:tcPr>
            <w:tcW w:w="720" w:type="dxa"/>
          </w:tcPr>
          <w:p w14:paraId="6F043F9F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CO4</w:t>
            </w:r>
          </w:p>
        </w:tc>
        <w:tc>
          <w:tcPr>
            <w:tcW w:w="550" w:type="dxa"/>
          </w:tcPr>
          <w:p w14:paraId="110996D3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L3</w:t>
            </w:r>
          </w:p>
        </w:tc>
        <w:tc>
          <w:tcPr>
            <w:tcW w:w="606" w:type="dxa"/>
            <w:shd w:val="clear" w:color="auto" w:fill="auto"/>
          </w:tcPr>
          <w:p w14:paraId="37EBCB09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7M</w:t>
            </w:r>
          </w:p>
        </w:tc>
      </w:tr>
      <w:tr w:rsidR="009F591D" w:rsidRPr="009F06AA" w14:paraId="5F4FC688" w14:textId="77777777" w:rsidTr="00DC17F2">
        <w:trPr>
          <w:trHeight w:val="256"/>
        </w:trPr>
        <w:tc>
          <w:tcPr>
            <w:tcW w:w="10552" w:type="dxa"/>
            <w:gridSpan w:val="6"/>
          </w:tcPr>
          <w:p w14:paraId="798E3337" w14:textId="77777777" w:rsidR="009F591D" w:rsidRPr="00064BC9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064BC9">
              <w:rPr>
                <w:rFonts w:ascii="Times New Roman" w:hAnsi="Times New Roman"/>
                <w:b/>
              </w:rPr>
              <w:t xml:space="preserve">                                                                                            (OR)</w:t>
            </w:r>
          </w:p>
        </w:tc>
      </w:tr>
      <w:tr w:rsidR="009F591D" w:rsidRPr="009F06AA" w14:paraId="2A03C409" w14:textId="77777777" w:rsidTr="00DC17F2">
        <w:trPr>
          <w:trHeight w:val="256"/>
        </w:trPr>
        <w:tc>
          <w:tcPr>
            <w:tcW w:w="380" w:type="dxa"/>
            <w:shd w:val="clear" w:color="auto" w:fill="auto"/>
          </w:tcPr>
          <w:p w14:paraId="12802B7F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9</w:t>
            </w:r>
          </w:p>
        </w:tc>
        <w:tc>
          <w:tcPr>
            <w:tcW w:w="402" w:type="dxa"/>
            <w:shd w:val="clear" w:color="auto" w:fill="auto"/>
          </w:tcPr>
          <w:p w14:paraId="5A1163AD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a)</w:t>
            </w:r>
          </w:p>
        </w:tc>
        <w:tc>
          <w:tcPr>
            <w:tcW w:w="7894" w:type="dxa"/>
            <w:shd w:val="clear" w:color="auto" w:fill="auto"/>
          </w:tcPr>
          <w:p w14:paraId="6829DB0E" w14:textId="077F0116" w:rsidR="009F591D" w:rsidRPr="00064BC9" w:rsidRDefault="009F591D" w:rsidP="009F591D">
            <w:pPr>
              <w:spacing w:after="0"/>
              <w:rPr>
                <w:rFonts w:ascii="Times New Roman" w:hAnsi="Times New Roman"/>
              </w:rPr>
            </w:pPr>
            <w:r w:rsidRPr="00064BC9">
              <w:rPr>
                <w:rFonts w:ascii="Times New Roman" w:hAnsi="Times New Roman"/>
                <w:color w:val="000000"/>
              </w:rPr>
              <w:t>Derive resonant frequency of a parallel AC circuit.</w:t>
            </w:r>
          </w:p>
        </w:tc>
        <w:tc>
          <w:tcPr>
            <w:tcW w:w="720" w:type="dxa"/>
          </w:tcPr>
          <w:p w14:paraId="28C5A7EA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CO4</w:t>
            </w:r>
          </w:p>
        </w:tc>
        <w:tc>
          <w:tcPr>
            <w:tcW w:w="550" w:type="dxa"/>
          </w:tcPr>
          <w:p w14:paraId="41C79134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L2</w:t>
            </w:r>
          </w:p>
        </w:tc>
        <w:tc>
          <w:tcPr>
            <w:tcW w:w="606" w:type="dxa"/>
            <w:shd w:val="clear" w:color="auto" w:fill="auto"/>
          </w:tcPr>
          <w:p w14:paraId="201A3F86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7M</w:t>
            </w:r>
          </w:p>
        </w:tc>
      </w:tr>
      <w:tr w:rsidR="009F591D" w:rsidRPr="009F06AA" w14:paraId="4903A987" w14:textId="77777777" w:rsidTr="00DC17F2">
        <w:trPr>
          <w:trHeight w:val="286"/>
        </w:trPr>
        <w:tc>
          <w:tcPr>
            <w:tcW w:w="380" w:type="dxa"/>
            <w:shd w:val="clear" w:color="auto" w:fill="auto"/>
          </w:tcPr>
          <w:p w14:paraId="6D844444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402" w:type="dxa"/>
            <w:shd w:val="clear" w:color="auto" w:fill="auto"/>
          </w:tcPr>
          <w:p w14:paraId="063BCAFC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b)</w:t>
            </w:r>
          </w:p>
        </w:tc>
        <w:tc>
          <w:tcPr>
            <w:tcW w:w="7894" w:type="dxa"/>
            <w:shd w:val="clear" w:color="auto" w:fill="auto"/>
          </w:tcPr>
          <w:p w14:paraId="3EE6D6C6" w14:textId="2E5966F6" w:rsidR="009F591D" w:rsidRPr="00064BC9" w:rsidRDefault="009F591D" w:rsidP="009F591D">
            <w:pPr>
              <w:spacing w:after="0"/>
              <w:rPr>
                <w:rFonts w:ascii="Times New Roman" w:hAnsi="Times New Roman"/>
              </w:rPr>
            </w:pPr>
            <w:r w:rsidRPr="00064BC9">
              <w:rPr>
                <w:rFonts w:ascii="Times New Roman" w:hAnsi="Times New Roman"/>
              </w:rPr>
              <w:t>Describe the procedure to draw the current locus diagram of series RC circuit with R as variable.</w:t>
            </w:r>
          </w:p>
        </w:tc>
        <w:tc>
          <w:tcPr>
            <w:tcW w:w="720" w:type="dxa"/>
          </w:tcPr>
          <w:p w14:paraId="38CA50BB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CO4</w:t>
            </w:r>
          </w:p>
        </w:tc>
        <w:tc>
          <w:tcPr>
            <w:tcW w:w="550" w:type="dxa"/>
          </w:tcPr>
          <w:p w14:paraId="4487F7DD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L3</w:t>
            </w:r>
          </w:p>
        </w:tc>
        <w:tc>
          <w:tcPr>
            <w:tcW w:w="606" w:type="dxa"/>
            <w:shd w:val="clear" w:color="auto" w:fill="auto"/>
          </w:tcPr>
          <w:p w14:paraId="2F3CC2A3" w14:textId="77777777" w:rsidR="009F591D" w:rsidRPr="009F06AA" w:rsidRDefault="009F591D" w:rsidP="009F591D">
            <w:pPr>
              <w:spacing w:after="0" w:line="240" w:lineRule="auto"/>
              <w:rPr>
                <w:rFonts w:ascii="Times New Roman" w:hAnsi="Times New Roman"/>
              </w:rPr>
            </w:pPr>
            <w:r w:rsidRPr="009F06AA">
              <w:rPr>
                <w:rFonts w:ascii="Times New Roman" w:hAnsi="Times New Roman"/>
              </w:rPr>
              <w:t>7M</w:t>
            </w:r>
          </w:p>
        </w:tc>
      </w:tr>
    </w:tbl>
    <w:p w14:paraId="2C8B705E" w14:textId="77777777" w:rsidR="0065128C" w:rsidRDefault="004475AF" w:rsidP="00A919C0">
      <w:pPr>
        <w:tabs>
          <w:tab w:val="left" w:pos="360"/>
        </w:tabs>
        <w:spacing w:after="0" w:line="240" w:lineRule="auto"/>
        <w:ind w:right="29"/>
        <w:jc w:val="center"/>
        <w:rPr>
          <w:rFonts w:ascii="Times New Roman" w:hAnsi="Times New Roman"/>
          <w:b/>
        </w:rPr>
      </w:pPr>
      <w:r w:rsidRPr="008F4B08">
        <w:rPr>
          <w:noProof/>
          <w:lang w:eastAsia="en-IN"/>
        </w:rPr>
        <w:drawing>
          <wp:inline distT="0" distB="0" distL="0" distR="0" wp14:anchorId="287745FF" wp14:editId="02C520A8">
            <wp:extent cx="2152650" cy="390525"/>
            <wp:effectExtent l="0" t="0" r="0" b="9525"/>
            <wp:docPr id="1" name="Picture 1" descr="downlo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ownloa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lum bright="-60000"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629532" w14:textId="77777777" w:rsidR="00A919C0" w:rsidRDefault="00A919C0" w:rsidP="00A919C0">
      <w:pPr>
        <w:tabs>
          <w:tab w:val="left" w:pos="360"/>
        </w:tabs>
        <w:spacing w:after="0" w:line="240" w:lineRule="auto"/>
        <w:ind w:right="29"/>
        <w:jc w:val="center"/>
        <w:rPr>
          <w:rFonts w:ascii="Times New Roman" w:hAnsi="Times New Roman"/>
          <w:b/>
        </w:rPr>
      </w:pPr>
    </w:p>
    <w:p w14:paraId="6D029134" w14:textId="77777777" w:rsidR="00A919C0" w:rsidRDefault="00A919C0" w:rsidP="00A919C0">
      <w:pPr>
        <w:tabs>
          <w:tab w:val="left" w:pos="360"/>
        </w:tabs>
        <w:spacing w:after="0" w:line="240" w:lineRule="auto"/>
        <w:ind w:right="29"/>
        <w:jc w:val="center"/>
        <w:rPr>
          <w:rFonts w:ascii="Times New Roman" w:hAnsi="Times New Roman"/>
          <w:b/>
        </w:rPr>
      </w:pPr>
    </w:p>
    <w:p w14:paraId="1689636A" w14:textId="77777777" w:rsidR="00A919C0" w:rsidRPr="008F4B08" w:rsidRDefault="00A919C0" w:rsidP="00A919C0">
      <w:pPr>
        <w:tabs>
          <w:tab w:val="left" w:pos="360"/>
        </w:tabs>
        <w:spacing w:after="0" w:line="240" w:lineRule="auto"/>
        <w:ind w:right="29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**</w:t>
      </w:r>
      <w:proofErr w:type="gramStart"/>
      <w:r>
        <w:rPr>
          <w:rFonts w:ascii="Times New Roman" w:hAnsi="Times New Roman"/>
          <w:b/>
        </w:rPr>
        <w:t>*  Remove</w:t>
      </w:r>
      <w:proofErr w:type="gramEnd"/>
      <w:r>
        <w:rPr>
          <w:rFonts w:ascii="Times New Roman" w:hAnsi="Times New Roman"/>
          <w:b/>
        </w:rPr>
        <w:t xml:space="preserve"> the border lines after typing the QP</w:t>
      </w:r>
    </w:p>
    <w:sectPr w:rsidR="00A919C0" w:rsidRPr="008F4B08" w:rsidSect="00CB202F">
      <w:pgSz w:w="11909" w:h="16834" w:code="9"/>
      <w:pgMar w:top="425" w:right="720" w:bottom="244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A479B6C" w14:textId="77777777" w:rsidR="00F36ED0" w:rsidRDefault="00F36ED0" w:rsidP="009178F6">
      <w:pPr>
        <w:spacing w:after="0" w:line="240" w:lineRule="auto"/>
      </w:pPr>
      <w:r>
        <w:separator/>
      </w:r>
    </w:p>
  </w:endnote>
  <w:endnote w:type="continuationSeparator" w:id="0">
    <w:p w14:paraId="3C1A7A3A" w14:textId="77777777" w:rsidR="00F36ED0" w:rsidRDefault="00F36ED0" w:rsidP="009178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77EF0B8" w14:textId="77777777" w:rsidR="00F36ED0" w:rsidRDefault="00F36ED0" w:rsidP="009178F6">
      <w:pPr>
        <w:spacing w:after="0" w:line="240" w:lineRule="auto"/>
      </w:pPr>
      <w:r>
        <w:separator/>
      </w:r>
    </w:p>
  </w:footnote>
  <w:footnote w:type="continuationSeparator" w:id="0">
    <w:p w14:paraId="079DFEDD" w14:textId="77777777" w:rsidR="00F36ED0" w:rsidRDefault="00F36ED0" w:rsidP="009178F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072F67"/>
    <w:multiLevelType w:val="hybridMultilevel"/>
    <w:tmpl w:val="5DB8C02A"/>
    <w:lvl w:ilvl="0" w:tplc="04090017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4A5AB4"/>
    <w:multiLevelType w:val="hybridMultilevel"/>
    <w:tmpl w:val="E3EA3B8C"/>
    <w:lvl w:ilvl="0" w:tplc="C538A3C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513DFD"/>
    <w:multiLevelType w:val="hybridMultilevel"/>
    <w:tmpl w:val="BDCA8922"/>
    <w:lvl w:ilvl="0" w:tplc="0D6EAFE0">
      <w:start w:val="1"/>
      <w:numFmt w:val="lowerRoman"/>
      <w:lvlText w:val="%1."/>
      <w:lvlJc w:val="left"/>
      <w:pPr>
        <w:ind w:left="7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" w15:restartNumberingAfterBreak="0">
    <w:nsid w:val="218E7E0E"/>
    <w:multiLevelType w:val="hybridMultilevel"/>
    <w:tmpl w:val="B49A286A"/>
    <w:lvl w:ilvl="0" w:tplc="32A41AAC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C6344CF"/>
    <w:multiLevelType w:val="hybridMultilevel"/>
    <w:tmpl w:val="47AE6304"/>
    <w:lvl w:ilvl="0" w:tplc="003C780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C762234"/>
    <w:multiLevelType w:val="hybridMultilevel"/>
    <w:tmpl w:val="74D6DA38"/>
    <w:lvl w:ilvl="0" w:tplc="7BA8423C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222" w:hanging="360"/>
      </w:pPr>
    </w:lvl>
    <w:lvl w:ilvl="2" w:tplc="4009001B" w:tentative="1">
      <w:start w:val="1"/>
      <w:numFmt w:val="lowerRoman"/>
      <w:lvlText w:val="%3."/>
      <w:lvlJc w:val="right"/>
      <w:pPr>
        <w:ind w:left="1942" w:hanging="180"/>
      </w:pPr>
    </w:lvl>
    <w:lvl w:ilvl="3" w:tplc="4009000F" w:tentative="1">
      <w:start w:val="1"/>
      <w:numFmt w:val="decimal"/>
      <w:lvlText w:val="%4."/>
      <w:lvlJc w:val="left"/>
      <w:pPr>
        <w:ind w:left="2662" w:hanging="360"/>
      </w:pPr>
    </w:lvl>
    <w:lvl w:ilvl="4" w:tplc="40090019" w:tentative="1">
      <w:start w:val="1"/>
      <w:numFmt w:val="lowerLetter"/>
      <w:lvlText w:val="%5."/>
      <w:lvlJc w:val="left"/>
      <w:pPr>
        <w:ind w:left="3382" w:hanging="360"/>
      </w:pPr>
    </w:lvl>
    <w:lvl w:ilvl="5" w:tplc="4009001B" w:tentative="1">
      <w:start w:val="1"/>
      <w:numFmt w:val="lowerRoman"/>
      <w:lvlText w:val="%6."/>
      <w:lvlJc w:val="right"/>
      <w:pPr>
        <w:ind w:left="4102" w:hanging="180"/>
      </w:pPr>
    </w:lvl>
    <w:lvl w:ilvl="6" w:tplc="4009000F" w:tentative="1">
      <w:start w:val="1"/>
      <w:numFmt w:val="decimal"/>
      <w:lvlText w:val="%7."/>
      <w:lvlJc w:val="left"/>
      <w:pPr>
        <w:ind w:left="4822" w:hanging="360"/>
      </w:pPr>
    </w:lvl>
    <w:lvl w:ilvl="7" w:tplc="40090019" w:tentative="1">
      <w:start w:val="1"/>
      <w:numFmt w:val="lowerLetter"/>
      <w:lvlText w:val="%8."/>
      <w:lvlJc w:val="left"/>
      <w:pPr>
        <w:ind w:left="5542" w:hanging="360"/>
      </w:pPr>
    </w:lvl>
    <w:lvl w:ilvl="8" w:tplc="40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5A390E26"/>
    <w:multiLevelType w:val="hybridMultilevel"/>
    <w:tmpl w:val="04C8CB64"/>
    <w:lvl w:ilvl="0" w:tplc="297A8760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0746751"/>
    <w:multiLevelType w:val="hybridMultilevel"/>
    <w:tmpl w:val="76FADB4A"/>
    <w:lvl w:ilvl="0" w:tplc="F56A9840">
      <w:start w:val="1"/>
      <w:numFmt w:val="lowerRoman"/>
      <w:lvlText w:val="(%1)"/>
      <w:lvlJc w:val="left"/>
      <w:pPr>
        <w:ind w:left="1080" w:hanging="720"/>
      </w:pPr>
    </w:lvl>
    <w:lvl w:ilvl="1" w:tplc="40090019">
      <w:start w:val="1"/>
      <w:numFmt w:val="lowerLetter"/>
      <w:lvlText w:val="%2."/>
      <w:lvlJc w:val="left"/>
      <w:pPr>
        <w:ind w:left="1440" w:hanging="360"/>
      </w:pPr>
    </w:lvl>
    <w:lvl w:ilvl="2" w:tplc="4009001B">
      <w:start w:val="1"/>
      <w:numFmt w:val="lowerRoman"/>
      <w:lvlText w:val="%3."/>
      <w:lvlJc w:val="right"/>
      <w:pPr>
        <w:ind w:left="2160" w:hanging="180"/>
      </w:pPr>
    </w:lvl>
    <w:lvl w:ilvl="3" w:tplc="4009000F">
      <w:start w:val="1"/>
      <w:numFmt w:val="decimal"/>
      <w:lvlText w:val="%4."/>
      <w:lvlJc w:val="left"/>
      <w:pPr>
        <w:ind w:left="2880" w:hanging="360"/>
      </w:pPr>
    </w:lvl>
    <w:lvl w:ilvl="4" w:tplc="40090019">
      <w:start w:val="1"/>
      <w:numFmt w:val="lowerLetter"/>
      <w:lvlText w:val="%5."/>
      <w:lvlJc w:val="left"/>
      <w:pPr>
        <w:ind w:left="3600" w:hanging="360"/>
      </w:pPr>
    </w:lvl>
    <w:lvl w:ilvl="5" w:tplc="4009001B">
      <w:start w:val="1"/>
      <w:numFmt w:val="lowerRoman"/>
      <w:lvlText w:val="%6."/>
      <w:lvlJc w:val="right"/>
      <w:pPr>
        <w:ind w:left="4320" w:hanging="180"/>
      </w:pPr>
    </w:lvl>
    <w:lvl w:ilvl="6" w:tplc="4009000F">
      <w:start w:val="1"/>
      <w:numFmt w:val="decimal"/>
      <w:lvlText w:val="%7."/>
      <w:lvlJc w:val="left"/>
      <w:pPr>
        <w:ind w:left="5040" w:hanging="360"/>
      </w:pPr>
    </w:lvl>
    <w:lvl w:ilvl="7" w:tplc="40090019">
      <w:start w:val="1"/>
      <w:numFmt w:val="lowerLetter"/>
      <w:lvlText w:val="%8."/>
      <w:lvlJc w:val="left"/>
      <w:pPr>
        <w:ind w:left="5760" w:hanging="360"/>
      </w:pPr>
    </w:lvl>
    <w:lvl w:ilvl="8" w:tplc="4009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518593085">
    <w:abstractNumId w:val="0"/>
  </w:num>
  <w:num w:numId="2" w16cid:durableId="967933904">
    <w:abstractNumId w:val="1"/>
  </w:num>
  <w:num w:numId="3" w16cid:durableId="852379660">
    <w:abstractNumId w:val="5"/>
  </w:num>
  <w:num w:numId="4" w16cid:durableId="507673723">
    <w:abstractNumId w:val="6"/>
  </w:num>
  <w:num w:numId="5" w16cid:durableId="204717008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284921762">
    <w:abstractNumId w:val="4"/>
  </w:num>
  <w:num w:numId="7" w16cid:durableId="401567041">
    <w:abstractNumId w:val="2"/>
  </w:num>
  <w:num w:numId="8" w16cid:durableId="138086127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oNotDisplayPageBoundarie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E1885"/>
    <w:rsid w:val="00010488"/>
    <w:rsid w:val="000312B8"/>
    <w:rsid w:val="00061C75"/>
    <w:rsid w:val="00064BC9"/>
    <w:rsid w:val="000735E4"/>
    <w:rsid w:val="00075C82"/>
    <w:rsid w:val="00085F3E"/>
    <w:rsid w:val="00091C80"/>
    <w:rsid w:val="000A2747"/>
    <w:rsid w:val="000B1D77"/>
    <w:rsid w:val="000B687C"/>
    <w:rsid w:val="000D1F34"/>
    <w:rsid w:val="000E4C8D"/>
    <w:rsid w:val="00111CBC"/>
    <w:rsid w:val="001202F5"/>
    <w:rsid w:val="00120A9D"/>
    <w:rsid w:val="0012776B"/>
    <w:rsid w:val="00133E67"/>
    <w:rsid w:val="00140315"/>
    <w:rsid w:val="001434E1"/>
    <w:rsid w:val="00146B1E"/>
    <w:rsid w:val="00156EA0"/>
    <w:rsid w:val="00161A66"/>
    <w:rsid w:val="00162E39"/>
    <w:rsid w:val="00166A13"/>
    <w:rsid w:val="00182688"/>
    <w:rsid w:val="00195EBA"/>
    <w:rsid w:val="001A12DA"/>
    <w:rsid w:val="001B1CBA"/>
    <w:rsid w:val="001B2C49"/>
    <w:rsid w:val="001B68BB"/>
    <w:rsid w:val="001B6AC0"/>
    <w:rsid w:val="001D77D0"/>
    <w:rsid w:val="001E0718"/>
    <w:rsid w:val="001E3404"/>
    <w:rsid w:val="001F2C3E"/>
    <w:rsid w:val="001F5B74"/>
    <w:rsid w:val="0021506A"/>
    <w:rsid w:val="00230BED"/>
    <w:rsid w:val="00242895"/>
    <w:rsid w:val="002444FD"/>
    <w:rsid w:val="00264CCC"/>
    <w:rsid w:val="00267C8B"/>
    <w:rsid w:val="00274803"/>
    <w:rsid w:val="00276FBE"/>
    <w:rsid w:val="002806F3"/>
    <w:rsid w:val="00291117"/>
    <w:rsid w:val="002920ED"/>
    <w:rsid w:val="002A4EAF"/>
    <w:rsid w:val="002B15CA"/>
    <w:rsid w:val="002C4919"/>
    <w:rsid w:val="002D1D2A"/>
    <w:rsid w:val="002D6CC2"/>
    <w:rsid w:val="002D7A6E"/>
    <w:rsid w:val="002E16F9"/>
    <w:rsid w:val="002E2959"/>
    <w:rsid w:val="002F6E6A"/>
    <w:rsid w:val="0030205E"/>
    <w:rsid w:val="00311D20"/>
    <w:rsid w:val="003145BB"/>
    <w:rsid w:val="00314B0C"/>
    <w:rsid w:val="003206A4"/>
    <w:rsid w:val="0032210F"/>
    <w:rsid w:val="0033148C"/>
    <w:rsid w:val="0036047D"/>
    <w:rsid w:val="00375F6E"/>
    <w:rsid w:val="0038021E"/>
    <w:rsid w:val="003A0BE0"/>
    <w:rsid w:val="003A1A09"/>
    <w:rsid w:val="003A38F9"/>
    <w:rsid w:val="003B3E54"/>
    <w:rsid w:val="003B3F63"/>
    <w:rsid w:val="003C3441"/>
    <w:rsid w:val="0040095A"/>
    <w:rsid w:val="00414ECB"/>
    <w:rsid w:val="00416CFE"/>
    <w:rsid w:val="004273C7"/>
    <w:rsid w:val="00427900"/>
    <w:rsid w:val="00430984"/>
    <w:rsid w:val="00431443"/>
    <w:rsid w:val="004475AF"/>
    <w:rsid w:val="00455F55"/>
    <w:rsid w:val="00471D81"/>
    <w:rsid w:val="00493097"/>
    <w:rsid w:val="0049550F"/>
    <w:rsid w:val="004B39E1"/>
    <w:rsid w:val="004B42D8"/>
    <w:rsid w:val="004E1936"/>
    <w:rsid w:val="004E6894"/>
    <w:rsid w:val="004F7399"/>
    <w:rsid w:val="0050029F"/>
    <w:rsid w:val="005139C6"/>
    <w:rsid w:val="00535236"/>
    <w:rsid w:val="00551A58"/>
    <w:rsid w:val="00570319"/>
    <w:rsid w:val="005746FD"/>
    <w:rsid w:val="005922F7"/>
    <w:rsid w:val="00596EE1"/>
    <w:rsid w:val="005A1EB1"/>
    <w:rsid w:val="005A4878"/>
    <w:rsid w:val="005B2EE9"/>
    <w:rsid w:val="005B5E00"/>
    <w:rsid w:val="005C03C7"/>
    <w:rsid w:val="005C40B1"/>
    <w:rsid w:val="005C61A7"/>
    <w:rsid w:val="005D0980"/>
    <w:rsid w:val="005D7618"/>
    <w:rsid w:val="005E587C"/>
    <w:rsid w:val="005F34F7"/>
    <w:rsid w:val="00602A32"/>
    <w:rsid w:val="00602C49"/>
    <w:rsid w:val="0061412B"/>
    <w:rsid w:val="00627754"/>
    <w:rsid w:val="006302A1"/>
    <w:rsid w:val="00631928"/>
    <w:rsid w:val="0065102E"/>
    <w:rsid w:val="0065128C"/>
    <w:rsid w:val="00660153"/>
    <w:rsid w:val="006645DE"/>
    <w:rsid w:val="006744F5"/>
    <w:rsid w:val="00683F5E"/>
    <w:rsid w:val="00695B4E"/>
    <w:rsid w:val="006B4E1B"/>
    <w:rsid w:val="006D3564"/>
    <w:rsid w:val="006D71F0"/>
    <w:rsid w:val="006E3085"/>
    <w:rsid w:val="006E58F7"/>
    <w:rsid w:val="006E5E11"/>
    <w:rsid w:val="006E6941"/>
    <w:rsid w:val="006F3A72"/>
    <w:rsid w:val="006F3B42"/>
    <w:rsid w:val="006F48EA"/>
    <w:rsid w:val="007011C7"/>
    <w:rsid w:val="00723BD6"/>
    <w:rsid w:val="0074144C"/>
    <w:rsid w:val="00742189"/>
    <w:rsid w:val="007558A3"/>
    <w:rsid w:val="00755C8C"/>
    <w:rsid w:val="00791D68"/>
    <w:rsid w:val="0079491B"/>
    <w:rsid w:val="007D7935"/>
    <w:rsid w:val="007E06AE"/>
    <w:rsid w:val="007E3A3C"/>
    <w:rsid w:val="007F4DAB"/>
    <w:rsid w:val="007F5FE8"/>
    <w:rsid w:val="00810282"/>
    <w:rsid w:val="00820331"/>
    <w:rsid w:val="0083265E"/>
    <w:rsid w:val="00836A41"/>
    <w:rsid w:val="00853363"/>
    <w:rsid w:val="00864679"/>
    <w:rsid w:val="00865F1D"/>
    <w:rsid w:val="00875AF4"/>
    <w:rsid w:val="00880A57"/>
    <w:rsid w:val="0088494F"/>
    <w:rsid w:val="008A3D1E"/>
    <w:rsid w:val="008A4A20"/>
    <w:rsid w:val="008E1885"/>
    <w:rsid w:val="008E2666"/>
    <w:rsid w:val="008F4B08"/>
    <w:rsid w:val="00910D87"/>
    <w:rsid w:val="009178F6"/>
    <w:rsid w:val="00920ED8"/>
    <w:rsid w:val="00923776"/>
    <w:rsid w:val="00927906"/>
    <w:rsid w:val="00930639"/>
    <w:rsid w:val="009413D0"/>
    <w:rsid w:val="009560E5"/>
    <w:rsid w:val="00957AA9"/>
    <w:rsid w:val="00963761"/>
    <w:rsid w:val="009669EF"/>
    <w:rsid w:val="0098026D"/>
    <w:rsid w:val="00992213"/>
    <w:rsid w:val="00993F11"/>
    <w:rsid w:val="009944F4"/>
    <w:rsid w:val="0099772B"/>
    <w:rsid w:val="009A0575"/>
    <w:rsid w:val="009A1AAA"/>
    <w:rsid w:val="009B58F3"/>
    <w:rsid w:val="009F06AA"/>
    <w:rsid w:val="009F48A1"/>
    <w:rsid w:val="009F591D"/>
    <w:rsid w:val="00A05C5F"/>
    <w:rsid w:val="00A367DC"/>
    <w:rsid w:val="00A63F64"/>
    <w:rsid w:val="00A6739D"/>
    <w:rsid w:val="00A805E9"/>
    <w:rsid w:val="00A825BC"/>
    <w:rsid w:val="00A919C0"/>
    <w:rsid w:val="00AA1AC9"/>
    <w:rsid w:val="00AB37A6"/>
    <w:rsid w:val="00AB4E82"/>
    <w:rsid w:val="00AB51E3"/>
    <w:rsid w:val="00AC2C73"/>
    <w:rsid w:val="00AD23B0"/>
    <w:rsid w:val="00AE0DB5"/>
    <w:rsid w:val="00AE2EC3"/>
    <w:rsid w:val="00AE71C4"/>
    <w:rsid w:val="00B00060"/>
    <w:rsid w:val="00B06880"/>
    <w:rsid w:val="00B2486F"/>
    <w:rsid w:val="00B2696F"/>
    <w:rsid w:val="00B36138"/>
    <w:rsid w:val="00B432AA"/>
    <w:rsid w:val="00B51625"/>
    <w:rsid w:val="00B84FA5"/>
    <w:rsid w:val="00B93044"/>
    <w:rsid w:val="00BA43D9"/>
    <w:rsid w:val="00BA5E54"/>
    <w:rsid w:val="00BB6839"/>
    <w:rsid w:val="00BC5F4D"/>
    <w:rsid w:val="00BD2A12"/>
    <w:rsid w:val="00BD49FB"/>
    <w:rsid w:val="00BD71B9"/>
    <w:rsid w:val="00BE3F49"/>
    <w:rsid w:val="00BF2511"/>
    <w:rsid w:val="00BF54F3"/>
    <w:rsid w:val="00C06AD0"/>
    <w:rsid w:val="00C22E75"/>
    <w:rsid w:val="00C471BC"/>
    <w:rsid w:val="00C57C70"/>
    <w:rsid w:val="00C731A2"/>
    <w:rsid w:val="00C96630"/>
    <w:rsid w:val="00C976B1"/>
    <w:rsid w:val="00C97A24"/>
    <w:rsid w:val="00CA028C"/>
    <w:rsid w:val="00CB202F"/>
    <w:rsid w:val="00CB36D3"/>
    <w:rsid w:val="00CC0CB4"/>
    <w:rsid w:val="00CC5495"/>
    <w:rsid w:val="00CC5854"/>
    <w:rsid w:val="00CD2A1C"/>
    <w:rsid w:val="00CE5AA3"/>
    <w:rsid w:val="00CF4970"/>
    <w:rsid w:val="00CF570F"/>
    <w:rsid w:val="00D0008E"/>
    <w:rsid w:val="00D074FA"/>
    <w:rsid w:val="00D076BB"/>
    <w:rsid w:val="00D10B34"/>
    <w:rsid w:val="00D11377"/>
    <w:rsid w:val="00D17F04"/>
    <w:rsid w:val="00D264AC"/>
    <w:rsid w:val="00D3616D"/>
    <w:rsid w:val="00D60AA2"/>
    <w:rsid w:val="00D8251E"/>
    <w:rsid w:val="00D8726F"/>
    <w:rsid w:val="00D87BC8"/>
    <w:rsid w:val="00D91266"/>
    <w:rsid w:val="00D9649C"/>
    <w:rsid w:val="00DA1C6C"/>
    <w:rsid w:val="00DA493A"/>
    <w:rsid w:val="00DA726F"/>
    <w:rsid w:val="00DA78C5"/>
    <w:rsid w:val="00DB3D0D"/>
    <w:rsid w:val="00DB40AD"/>
    <w:rsid w:val="00DC0A88"/>
    <w:rsid w:val="00DC17F2"/>
    <w:rsid w:val="00DC1A81"/>
    <w:rsid w:val="00DD04D8"/>
    <w:rsid w:val="00DD5AD0"/>
    <w:rsid w:val="00DD77A7"/>
    <w:rsid w:val="00E04FCC"/>
    <w:rsid w:val="00E11C07"/>
    <w:rsid w:val="00E127F3"/>
    <w:rsid w:val="00E17D46"/>
    <w:rsid w:val="00E20BEF"/>
    <w:rsid w:val="00E244F1"/>
    <w:rsid w:val="00E26EEA"/>
    <w:rsid w:val="00E3569C"/>
    <w:rsid w:val="00E408D1"/>
    <w:rsid w:val="00E40E29"/>
    <w:rsid w:val="00E51B28"/>
    <w:rsid w:val="00E550C4"/>
    <w:rsid w:val="00E562E1"/>
    <w:rsid w:val="00E56579"/>
    <w:rsid w:val="00E57FDA"/>
    <w:rsid w:val="00E63F97"/>
    <w:rsid w:val="00E6495D"/>
    <w:rsid w:val="00E67286"/>
    <w:rsid w:val="00E96071"/>
    <w:rsid w:val="00EA3A43"/>
    <w:rsid w:val="00EB411E"/>
    <w:rsid w:val="00EC7A05"/>
    <w:rsid w:val="00ED3CD0"/>
    <w:rsid w:val="00EE1E0F"/>
    <w:rsid w:val="00EF7147"/>
    <w:rsid w:val="00F07969"/>
    <w:rsid w:val="00F20DF7"/>
    <w:rsid w:val="00F32733"/>
    <w:rsid w:val="00F36ED0"/>
    <w:rsid w:val="00F376AE"/>
    <w:rsid w:val="00F62FA6"/>
    <w:rsid w:val="00F73E4B"/>
    <w:rsid w:val="00F81897"/>
    <w:rsid w:val="00F86A13"/>
    <w:rsid w:val="00FA26B8"/>
    <w:rsid w:val="00FA6227"/>
    <w:rsid w:val="00FB4973"/>
    <w:rsid w:val="00FB6885"/>
    <w:rsid w:val="00FC0295"/>
    <w:rsid w:val="00FE5EE5"/>
    <w:rsid w:val="00FF57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59D3D3"/>
  <w15:docId w15:val="{7C13F699-499A-49F2-ABC9-04A08647B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en-IN" w:eastAsia="en-I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3265E"/>
    <w:pPr>
      <w:spacing w:after="160" w:line="259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E18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8E1885"/>
    <w:pPr>
      <w:spacing w:after="200" w:line="276" w:lineRule="auto"/>
      <w:ind w:left="720"/>
      <w:contextualSpacing/>
    </w:pPr>
    <w:rPr>
      <w:rFonts w:eastAsia="Times New Roman"/>
      <w:lang w:val="en-US"/>
    </w:rPr>
  </w:style>
  <w:style w:type="paragraph" w:styleId="Header">
    <w:name w:val="header"/>
    <w:basedOn w:val="Normal"/>
    <w:link w:val="HeaderChar"/>
    <w:uiPriority w:val="99"/>
    <w:semiHidden/>
    <w:unhideWhenUsed/>
    <w:rsid w:val="00917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9178F6"/>
  </w:style>
  <w:style w:type="paragraph" w:styleId="Footer">
    <w:name w:val="footer"/>
    <w:basedOn w:val="Normal"/>
    <w:link w:val="FooterChar"/>
    <w:uiPriority w:val="99"/>
    <w:semiHidden/>
    <w:unhideWhenUsed/>
    <w:rsid w:val="00917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9178F6"/>
  </w:style>
  <w:style w:type="character" w:styleId="PlaceholderText">
    <w:name w:val="Placeholder Text"/>
    <w:uiPriority w:val="99"/>
    <w:semiHidden/>
    <w:rsid w:val="00B51625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51A5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51A58"/>
    <w:rPr>
      <w:rFonts w:ascii="Segoe UI" w:hAnsi="Segoe UI" w:cs="Segoe UI"/>
      <w:sz w:val="18"/>
      <w:szCs w:val="18"/>
      <w:lang w:eastAsia="en-US"/>
    </w:rPr>
  </w:style>
  <w:style w:type="paragraph" w:styleId="NoSpacing">
    <w:name w:val="No Spacing"/>
    <w:link w:val="NoSpacingChar"/>
    <w:uiPriority w:val="1"/>
    <w:qFormat/>
    <w:rsid w:val="0033148C"/>
    <w:rPr>
      <w:rFonts w:ascii="Times New Roman" w:hAnsi="Times New Roman"/>
      <w:sz w:val="24"/>
      <w:szCs w:val="24"/>
      <w:lang w:val="en-US" w:eastAsia="en-US"/>
    </w:rPr>
  </w:style>
  <w:style w:type="character" w:customStyle="1" w:styleId="NoSpacingChar">
    <w:name w:val="No Spacing Char"/>
    <w:link w:val="NoSpacing"/>
    <w:uiPriority w:val="1"/>
    <w:rsid w:val="0033148C"/>
    <w:rPr>
      <w:rFonts w:ascii="Times New Roman" w:hAnsi="Times New Roman"/>
      <w:sz w:val="24"/>
      <w:szCs w:val="24"/>
      <w:lang w:val="en-US" w:eastAsia="en-US"/>
    </w:rPr>
  </w:style>
  <w:style w:type="paragraph" w:styleId="NormalWeb">
    <w:name w:val="Normal (Web)"/>
    <w:basedOn w:val="Normal"/>
    <w:uiPriority w:val="99"/>
    <w:unhideWhenUsed/>
    <w:qFormat/>
    <w:rsid w:val="0033148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styleId="Emphasis">
    <w:name w:val="Emphasis"/>
    <w:basedOn w:val="DefaultParagraphFont"/>
    <w:uiPriority w:val="20"/>
    <w:qFormat/>
    <w:rsid w:val="009F591D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5.bin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10" Type="http://schemas.openxmlformats.org/officeDocument/2006/relationships/image" Target="media/image2.png"/><Relationship Id="rId19" Type="http://schemas.openxmlformats.org/officeDocument/2006/relationships/image" Target="media/image7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ACDD59-D7CD-4EBD-9217-8639F9A602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510</Words>
  <Characters>2910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exam</dc:creator>
  <cp:keywords/>
  <cp:lastModifiedBy>Resource Person</cp:lastModifiedBy>
  <cp:revision>13</cp:revision>
  <cp:lastPrinted>2021-02-12T05:46:00Z</cp:lastPrinted>
  <dcterms:created xsi:type="dcterms:W3CDTF">2023-06-23T08:23:00Z</dcterms:created>
  <dcterms:modified xsi:type="dcterms:W3CDTF">2024-07-09T03:37:00Z</dcterms:modified>
</cp:coreProperties>
</file>