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F4B08">
        <w:rPr>
          <w:rFonts w:ascii="Times New Roman" w:hAnsi="Times New Roman"/>
          <w:b/>
          <w:sz w:val="32"/>
          <w:szCs w:val="32"/>
        </w:rPr>
        <w:t>20</w:t>
      </w:r>
      <w:r w:rsidR="00D601CB">
        <w:rPr>
          <w:rFonts w:ascii="Times New Roman" w:hAnsi="Times New Roman"/>
          <w:b/>
          <w:sz w:val="32"/>
          <w:szCs w:val="32"/>
        </w:rPr>
        <w:t>MA201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7E06AE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8F4B08" w:rsidP="00D601C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August</w:t>
            </w:r>
            <w:r w:rsidR="007E06AE" w:rsidRPr="008F4B08">
              <w:rPr>
                <w:rFonts w:ascii="Times New Roman" w:hAnsi="Times New Roman"/>
                <w:b/>
                <w:sz w:val="28"/>
              </w:rPr>
              <w:t>, 202</w:t>
            </w:r>
            <w:r w:rsidR="00D601CB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D601CB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All Branches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2E2959" w:rsidP="00D601C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6"/>
              </w:rPr>
              <w:t>S</w:t>
            </w:r>
            <w:r w:rsidR="00D601CB">
              <w:rPr>
                <w:rFonts w:ascii="Times New Roman" w:hAnsi="Times New Roman"/>
                <w:b/>
                <w:sz w:val="26"/>
              </w:rPr>
              <w:t>econd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D601CB" w:rsidP="00D601C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Numerical Methods and Advanced calculus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DF263B" wp14:editId="5ECAA57C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49C122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291117" w:rsidRPr="008F4B08">
              <w:rPr>
                <w:rFonts w:ascii="Times New Roman" w:hAnsi="Times New Roman"/>
              </w:rPr>
              <w:t>7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F4B08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Find an interval which contains a real root of the equation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+</w:t>
            </w:r>
            <w:proofErr w:type="gramStart"/>
            <w:r w:rsidRPr="00DE24CF">
              <w:rPr>
                <w:rFonts w:ascii="Times New Roman" w:hAnsi="Times New Roman"/>
              </w:rPr>
              <w:t>2x</w:t>
            </w:r>
            <w:proofErr w:type="gramEnd"/>
            <w:r w:rsidRPr="00DE24CF">
              <w:rPr>
                <w:rFonts w:ascii="Times New Roman" w:hAnsi="Times New Roman"/>
              </w:rPr>
              <w:t xml:space="preserve"> – 5 = 0.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When do you say that Gauss-Seidel method converges?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Differentiate between Gauss elimination method and Gauss Jordan method.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Among the bisection method and Newton-</w:t>
            </w:r>
            <w:proofErr w:type="spellStart"/>
            <w:r w:rsidRPr="00DE24CF">
              <w:rPr>
                <w:rFonts w:ascii="Times New Roman" w:hAnsi="Times New Roman"/>
              </w:rPr>
              <w:t>Raphson</w:t>
            </w:r>
            <w:proofErr w:type="spellEnd"/>
            <w:r w:rsidRPr="00DE24CF">
              <w:rPr>
                <w:rFonts w:ascii="Times New Roman" w:hAnsi="Times New Roman"/>
              </w:rPr>
              <w:t xml:space="preserve"> method, which method converges rapidly? </w:t>
            </w:r>
          </w:p>
        </w:tc>
        <w:tc>
          <w:tcPr>
            <w:tcW w:w="720" w:type="dxa"/>
          </w:tcPr>
          <w:p w:rsidR="000F6268" w:rsidRPr="009F06AA" w:rsidRDefault="00FD7B69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7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Newton’s forward interpolation formula.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71"/>
        </w:trPr>
        <w:tc>
          <w:tcPr>
            <w:tcW w:w="380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Write the Simpson’s one-third rule to evaluate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f(x)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 xml:space="preserve"> dx</m:t>
              </m:r>
            </m:oMath>
            <w:r w:rsidRPr="00DE24CF">
              <w:rPr>
                <w:rFonts w:ascii="Times New Roman" w:hAnsi="Times New Roman"/>
              </w:rPr>
              <w:t xml:space="preserve"> by dividing the interval in to 10 sub intervals.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71"/>
        </w:trPr>
        <w:tc>
          <w:tcPr>
            <w:tcW w:w="380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Write the successive approximation formula of Picard’s method.</w:t>
            </w:r>
          </w:p>
        </w:tc>
        <w:tc>
          <w:tcPr>
            <w:tcW w:w="720" w:type="dxa"/>
          </w:tcPr>
          <w:p w:rsidR="000F6268" w:rsidRPr="009F06AA" w:rsidRDefault="00FD7B69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7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E24CF">
              <w:rPr>
                <w:rFonts w:ascii="Times New Roman" w:hAnsi="Times New Roman"/>
              </w:rPr>
              <w:t xml:space="preserve">Evaluate </w:t>
            </w:r>
            <w:proofErr w:type="gramEnd"/>
            <m:oMath>
              <m:nary>
                <m:naryPr>
                  <m:limLoc m:val="subSup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 xml:space="preserve"> dy dx</m:t>
              </m:r>
            </m:oMath>
            <w:r w:rsidRPr="00DE24CF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7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Write the formula to find area enclosed by the plane curves in Cartesian coordinates.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8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 xml:space="preserve">Change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∞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sup>
                      </m:sSup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dx dy</m:t>
              </m:r>
            </m:oMath>
            <w:r w:rsidRPr="00DE24CF">
              <w:rPr>
                <w:rFonts w:ascii="Times New Roman" w:hAnsi="Times New Roman"/>
              </w:rPr>
              <w:t xml:space="preserve"> in to polar coordinates.</w:t>
            </w:r>
          </w:p>
        </w:tc>
        <w:tc>
          <w:tcPr>
            <w:tcW w:w="72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FD7B69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8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k)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Find d</w:t>
            </w:r>
            <w:r w:rsidRPr="00DE24CF">
              <w:rPr>
                <w:rFonts w:ascii="Times New Roman" w:hAnsi="Times New Roman"/>
              </w:rPr>
              <w:t xml:space="preserve">ivergence of a vector point </w:t>
            </w:r>
            <w:r>
              <w:rPr>
                <w:rFonts w:ascii="Times New Roman" w:hAnsi="Times New Roman"/>
              </w:rPr>
              <w:t>function f(</w:t>
            </w:r>
            <w:proofErr w:type="spellStart"/>
            <w:r>
              <w:rPr>
                <w:rFonts w:ascii="Times New Roman" w:hAnsi="Times New Roman"/>
              </w:rPr>
              <w:t>x</w:t>
            </w:r>
            <w:proofErr w:type="gramStart"/>
            <w:r>
              <w:rPr>
                <w:rFonts w:ascii="Times New Roman" w:hAnsi="Times New Roman"/>
              </w:rPr>
              <w:t>,y,z</w:t>
            </w:r>
            <w:proofErr w:type="spellEnd"/>
            <w:proofErr w:type="gramEnd"/>
            <w:r>
              <w:rPr>
                <w:rFonts w:ascii="Times New Roman" w:hAnsi="Times New Roman"/>
              </w:rPr>
              <w:t>)=xyz.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8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In which direction the directional derivative of a scalar function is maximum?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8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Find a unit vector normal to the surface x+y+2z=4 at the point (1,1,1).</w:t>
            </w:r>
          </w:p>
        </w:tc>
        <w:tc>
          <w:tcPr>
            <w:tcW w:w="72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FD7B69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0F6268" w:rsidRPr="009F06AA" w:rsidTr="00284AD6">
        <w:trPr>
          <w:trHeight w:val="28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n)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State Gauss Divergence theorem.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284AD6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Find by Newton-</w:t>
            </w:r>
            <w:proofErr w:type="spellStart"/>
            <w:r w:rsidRPr="00DE24CF">
              <w:rPr>
                <w:rFonts w:ascii="Times New Roman" w:hAnsi="Times New Roman"/>
              </w:rPr>
              <w:t>Raphson</w:t>
            </w:r>
            <w:proofErr w:type="spellEnd"/>
            <w:r w:rsidRPr="00DE24CF">
              <w:rPr>
                <w:rFonts w:ascii="Times New Roman" w:hAnsi="Times New Roman"/>
              </w:rPr>
              <w:t xml:space="preserve"> method a real root of the equation x </w:t>
            </w:r>
            <w:proofErr w:type="spellStart"/>
            <w:r w:rsidRPr="00DE24CF">
              <w:rPr>
                <w:rFonts w:ascii="Times New Roman" w:hAnsi="Times New Roman"/>
              </w:rPr>
              <w:t>sinx</w:t>
            </w:r>
            <w:proofErr w:type="spellEnd"/>
            <w:r w:rsidRPr="00DE24CF">
              <w:rPr>
                <w:rFonts w:ascii="Times New Roman" w:hAnsi="Times New Roman"/>
              </w:rPr>
              <w:t xml:space="preserve"> + </w:t>
            </w:r>
            <w:proofErr w:type="spellStart"/>
            <w:r w:rsidRPr="00DE24CF">
              <w:rPr>
                <w:rFonts w:ascii="Times New Roman" w:hAnsi="Times New Roman"/>
              </w:rPr>
              <w:t>cosx</w:t>
            </w:r>
            <w:proofErr w:type="spellEnd"/>
            <w:r w:rsidRPr="00DE24CF">
              <w:rPr>
                <w:rFonts w:ascii="Times New Roman" w:hAnsi="Times New Roman"/>
              </w:rPr>
              <w:t xml:space="preserve"> = 0 which is near x = π, correct to four decimal places.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Solve the system of equations x + y + 54z = 110;   27x + 6y – z = 85; 6x + 15y + 2z = 72 by Gauss-Seidel method. Perform four iterations.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24CF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20" w:type="dxa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Use method of False position to find a positive real </w:t>
            </w:r>
            <w:r>
              <w:rPr>
                <w:sz w:val="22"/>
                <w:szCs w:val="22"/>
              </w:rPr>
              <w:t>root of the equation 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 -2x-5=0 correct</w:t>
            </w:r>
            <w:r w:rsidRPr="00DE24CF">
              <w:rPr>
                <w:sz w:val="22"/>
                <w:szCs w:val="22"/>
              </w:rPr>
              <w:t xml:space="preserve"> to three decimal places.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>Apply factorization method to solve the equations 3x + 2y + 7z = 4;   2x + 3y + z = 5;       3x + 4y + z = 7.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284AD6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Find f(41) from the following table using Newton’s backward formula.</w:t>
            </w:r>
          </w:p>
          <w:tbl>
            <w:tblPr>
              <w:tblStyle w:val="TableGrid"/>
              <w:tblW w:w="0" w:type="auto"/>
              <w:jc w:val="center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0F6268" w:rsidRPr="00DE24CF" w:rsidTr="005E3874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45</w:t>
                  </w:r>
                </w:p>
              </w:tc>
            </w:tr>
            <w:tr w:rsidR="000F6268" w:rsidRPr="00DE24CF" w:rsidTr="005E3874">
              <w:trPr>
                <w:jc w:val="center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f(x)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354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332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291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231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204</w:t>
                  </w:r>
                </w:p>
              </w:tc>
            </w:tr>
          </w:tbl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spacing w:after="0" w:line="240" w:lineRule="auto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The velocity of a certain kind of oil is experimentally measured at different temperatures as shown in the following table.</w:t>
            </w:r>
          </w:p>
          <w:tbl>
            <w:tblPr>
              <w:tblStyle w:val="TableGrid"/>
              <w:tblW w:w="0" w:type="auto"/>
              <w:jc w:val="center"/>
              <w:tblInd w:w="158" w:type="dxa"/>
              <w:tblLayout w:type="fixed"/>
              <w:tblLook w:val="04A0" w:firstRow="1" w:lastRow="0" w:firstColumn="1" w:lastColumn="0" w:noHBand="0" w:noVBand="1"/>
            </w:tblPr>
            <w:tblGrid>
              <w:gridCol w:w="2204"/>
              <w:gridCol w:w="720"/>
              <w:gridCol w:w="720"/>
              <w:gridCol w:w="720"/>
              <w:gridCol w:w="720"/>
            </w:tblGrid>
            <w:tr w:rsidR="000F6268" w:rsidRPr="00DE24CF" w:rsidTr="005E3874">
              <w:trPr>
                <w:jc w:val="center"/>
              </w:trPr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 xml:space="preserve">Temperature in </w:t>
                  </w:r>
                  <w:proofErr w:type="spellStart"/>
                  <w:r w:rsidRPr="00DE24CF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DE24CF">
                    <w:rPr>
                      <w:rFonts w:ascii="Times New Roman" w:hAnsi="Times New Roman"/>
                    </w:rPr>
                    <w:t>C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110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130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160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190</w:t>
                  </w:r>
                </w:p>
              </w:tc>
            </w:tr>
            <w:tr w:rsidR="000F6268" w:rsidRPr="00DE24CF" w:rsidTr="005E3874">
              <w:trPr>
                <w:jc w:val="center"/>
              </w:trPr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Viscosity of the oil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10.8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8.1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5.5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6268" w:rsidRPr="00DE24CF" w:rsidRDefault="000F6268" w:rsidP="005E3874">
                  <w:pPr>
                    <w:pStyle w:val="ListParagraph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</w:rPr>
                  </w:pPr>
                  <w:r w:rsidRPr="00DE24CF">
                    <w:rPr>
                      <w:rFonts w:ascii="Times New Roman" w:hAnsi="Times New Roman"/>
                    </w:rPr>
                    <w:t>4.8</w:t>
                  </w:r>
                </w:p>
              </w:tc>
            </w:tr>
          </w:tbl>
          <w:p w:rsidR="000F6268" w:rsidRPr="00DE24CF" w:rsidRDefault="000F6268" w:rsidP="005E387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E24CF">
              <w:rPr>
                <w:rFonts w:ascii="Times New Roman" w:hAnsi="Times New Roman"/>
              </w:rPr>
              <w:t>Using this table, find the viscosity of this oil at 140</w:t>
            </w:r>
            <w:r w:rsidRPr="00DE24CF">
              <w:rPr>
                <w:rFonts w:ascii="Times New Roman" w:hAnsi="Times New Roman"/>
                <w:vertAlign w:val="superscript"/>
              </w:rPr>
              <w:t>o</w:t>
            </w:r>
            <w:r w:rsidRPr="00DE24CF">
              <w:rPr>
                <w:rFonts w:ascii="Times New Roman" w:hAnsi="Times New Roman"/>
              </w:rPr>
              <w:t>C by using Lagrange’s interpolation formula.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56"/>
        </w:trPr>
        <w:tc>
          <w:tcPr>
            <w:tcW w:w="10552" w:type="dxa"/>
            <w:gridSpan w:val="6"/>
          </w:tcPr>
          <w:p w:rsidR="000F6268" w:rsidRPr="009F06AA" w:rsidRDefault="000F6268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>Consider the function f(x) = 2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– x. calculate the integral of f(x) from x = 1 to x = 2 with step size of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-1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using Trapezoidal rule.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Using </w:t>
            </w:r>
            <w:proofErr w:type="spellStart"/>
            <w:r w:rsidRPr="00DE24CF">
              <w:rPr>
                <w:sz w:val="22"/>
                <w:szCs w:val="22"/>
              </w:rPr>
              <w:t>Runge-Kutta</w:t>
            </w:r>
            <w:proofErr w:type="spellEnd"/>
            <w:r w:rsidRPr="00DE24CF">
              <w:rPr>
                <w:sz w:val="22"/>
                <w:szCs w:val="22"/>
              </w:rPr>
              <w:t xml:space="preserve"> method of order 4, find y(0.2), given that </w:t>
            </w:r>
            <m:oMath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dx</m:t>
                  </m:r>
                </m:den>
              </m:f>
            </m:oMath>
            <w:r w:rsidRPr="00DE24CF">
              <w:rPr>
                <w:sz w:val="22"/>
                <w:szCs w:val="22"/>
              </w:rPr>
              <w:t xml:space="preserve"> = 3x + </w:t>
            </w:r>
            <m:oMath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</m:oMath>
            <w:r>
              <w:rPr>
                <w:sz w:val="22"/>
                <w:szCs w:val="22"/>
              </w:rPr>
              <w:t xml:space="preserve"> , y(0) = 1, taking  h = 0.2</w:t>
            </w:r>
            <w:r w:rsidRPr="00DE24CF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284AD6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Changing the order of integration in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y</m:t>
                          </m:r>
                        </m:e>
                      </m:rad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2-y</m:t>
                      </m:r>
                    </m:sup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xy</m:t>
                      </m:r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dx dy</m:t>
              </m:r>
            </m:oMath>
            <w:r w:rsidRPr="00DE24CF">
              <w:rPr>
                <w:sz w:val="22"/>
                <w:szCs w:val="22"/>
              </w:rPr>
              <w:t xml:space="preserve"> by and hence evaluate the same.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rFonts w:eastAsiaTheme="minorEastAsia"/>
                <w:sz w:val="22"/>
                <w:szCs w:val="22"/>
              </w:rPr>
              <w:t xml:space="preserve">Find the area included between the circles r = 2 </w:t>
            </w:r>
            <w:proofErr w:type="spellStart"/>
            <w:r w:rsidRPr="00DE24CF">
              <w:rPr>
                <w:rFonts w:eastAsiaTheme="minorEastAsia"/>
                <w:sz w:val="22"/>
                <w:szCs w:val="22"/>
              </w:rPr>
              <w:t>sinθ</w:t>
            </w:r>
            <w:proofErr w:type="spellEnd"/>
            <w:r w:rsidRPr="00DE24CF">
              <w:rPr>
                <w:rFonts w:eastAsiaTheme="minorEastAsia"/>
                <w:sz w:val="22"/>
                <w:szCs w:val="22"/>
              </w:rPr>
              <w:t xml:space="preserve"> and r = 4 </w:t>
            </w:r>
            <w:proofErr w:type="spellStart"/>
            <w:r w:rsidRPr="00DE24CF">
              <w:rPr>
                <w:rFonts w:eastAsiaTheme="minorEastAsia"/>
                <w:sz w:val="22"/>
                <w:szCs w:val="22"/>
              </w:rPr>
              <w:t>sinθ</w:t>
            </w:r>
            <w:proofErr w:type="spellEnd"/>
            <w:r w:rsidRPr="00DE24C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56"/>
        </w:trPr>
        <w:tc>
          <w:tcPr>
            <w:tcW w:w="10552" w:type="dxa"/>
            <w:gridSpan w:val="6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log2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x+y</m:t>
                          </m:r>
                        </m:sup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x+y+z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e>
                      </m:nary>
                    </m:e>
                  </m:nary>
                </m:e>
              </m:nary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dx dy dz</m:t>
              </m:r>
            </m:oMath>
            <w:r w:rsidRPr="00DE24CF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Find the volume bounded by the cylinder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= 4 and the planes y + z = 4 and z = 0.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8F4B08" w:rsidRPr="009F06AA" w:rsidTr="00284AD6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F6268" w:rsidRPr="009F06AA" w:rsidTr="00284AD6">
        <w:trPr>
          <w:trHeight w:val="241"/>
        </w:trPr>
        <w:tc>
          <w:tcPr>
            <w:tcW w:w="380" w:type="dxa"/>
            <w:shd w:val="clear" w:color="auto" w:fill="auto"/>
          </w:tcPr>
          <w:p w:rsidR="000F6268" w:rsidRPr="009F06AA" w:rsidRDefault="000F6268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>Find the values of a and b so that the surfaces a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– byz = (a + 2)x and 4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y +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= 4 intersect orthogonally at the point (1, -1, 2).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71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Find the value of n for which the vector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</m:sSup>
              <m:acc>
                <m:accPr>
                  <m:chr m:val="̅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</m:acc>
            </m:oMath>
            <w:r w:rsidRPr="00DE24CF">
              <w:rPr>
                <w:sz w:val="22"/>
                <w:szCs w:val="22"/>
              </w:rPr>
              <w:t xml:space="preserve"> is solenoidal vector, where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</m:acc>
            </m:oMath>
            <w:r w:rsidRPr="00DE24CF">
              <w:rPr>
                <w:sz w:val="22"/>
                <w:szCs w:val="22"/>
              </w:rPr>
              <w:t xml:space="preserve"> = </w:t>
            </w:r>
            <w:r w:rsidRPr="00DE24CF">
              <w:rPr>
                <w:rFonts w:eastAsiaTheme="minorEastAsia"/>
                <w:sz w:val="22"/>
                <w:szCs w:val="22"/>
              </w:rPr>
              <w:t xml:space="preserve">x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+ y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+ z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and r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r</m:t>
                      </m:r>
                    </m:e>
                  </m:acc>
                </m:e>
              </m:d>
            </m:oMath>
            <w:r w:rsidRPr="00DE24C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FD7B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FD7B69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56"/>
        </w:trPr>
        <w:tc>
          <w:tcPr>
            <w:tcW w:w="10552" w:type="dxa"/>
            <w:gridSpan w:val="6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F6268" w:rsidRPr="009F06AA" w:rsidTr="00284AD6">
        <w:trPr>
          <w:trHeight w:val="256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Find the work done when a force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=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–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+ x)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- (2xy + y)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e>
              </m:bar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moves a particle from origin to the point (1, 1) along the parabola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rFonts w:eastAsiaTheme="minorEastAsia"/>
                <w:sz w:val="22"/>
                <w:szCs w:val="22"/>
              </w:rPr>
              <w:t xml:space="preserve"> = x.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  <w:tr w:rsidR="000F6268" w:rsidRPr="009F06AA" w:rsidTr="00284AD6">
        <w:trPr>
          <w:trHeight w:val="286"/>
        </w:trPr>
        <w:tc>
          <w:tcPr>
            <w:tcW w:w="380" w:type="dxa"/>
            <w:shd w:val="clear" w:color="auto" w:fill="auto"/>
          </w:tcPr>
          <w:p w:rsidR="000F6268" w:rsidRPr="009F06AA" w:rsidRDefault="000F626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F6268" w:rsidRPr="009F06AA" w:rsidRDefault="000F6268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0F6268" w:rsidRPr="00DE24CF" w:rsidRDefault="000F6268" w:rsidP="005E387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DE24CF">
              <w:rPr>
                <w:sz w:val="22"/>
                <w:szCs w:val="22"/>
              </w:rPr>
              <w:t xml:space="preserve">Apply Green’s theorem to evaluate </w:t>
            </w:r>
            <m:oMath>
              <m:nary>
                <m:naryPr>
                  <m:limLoc m:val="subSup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[ (2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 xml:space="preserve"> –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)dx+(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)dy ]</m:t>
                  </m:r>
                </m:e>
              </m:nary>
            </m:oMath>
            <w:r w:rsidRPr="00DE24CF">
              <w:rPr>
                <w:sz w:val="22"/>
                <w:szCs w:val="22"/>
              </w:rPr>
              <w:t xml:space="preserve">, where C is the boundary of the area enclosed by the x-axis and the upper half of the circle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DE24CF">
              <w:rPr>
                <w:sz w:val="22"/>
                <w:szCs w:val="22"/>
              </w:rPr>
              <w:t xml:space="preserve"> = </w:t>
            </w:r>
            <w:bookmarkStart w:id="0" w:name="_GoBack"/>
            <w:bookmarkEnd w:id="0"/>
            <w:r w:rsidRPr="00DE24CF">
              <w:rPr>
                <w:sz w:val="22"/>
                <w:szCs w:val="22"/>
              </w:rPr>
              <w:t>4.</w:t>
            </w:r>
          </w:p>
        </w:tc>
        <w:tc>
          <w:tcPr>
            <w:tcW w:w="72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F6268" w:rsidRPr="009F06AA" w:rsidRDefault="000F626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0F6268" w:rsidRPr="009F06AA" w:rsidRDefault="000F6268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 wp14:anchorId="4B18B648" wp14:editId="0E15C70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A919C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137" w:rsidRDefault="004E5137" w:rsidP="009178F6">
      <w:pPr>
        <w:spacing w:after="0" w:line="240" w:lineRule="auto"/>
      </w:pPr>
      <w:r>
        <w:separator/>
      </w:r>
    </w:p>
  </w:endnote>
  <w:endnote w:type="continuationSeparator" w:id="0">
    <w:p w:rsidR="004E5137" w:rsidRDefault="004E513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137" w:rsidRDefault="004E5137" w:rsidP="009178F6">
      <w:pPr>
        <w:spacing w:after="0" w:line="240" w:lineRule="auto"/>
      </w:pPr>
      <w:r>
        <w:separator/>
      </w:r>
    </w:p>
  </w:footnote>
  <w:footnote w:type="continuationSeparator" w:id="0">
    <w:p w:rsidR="004E5137" w:rsidRDefault="004E513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0F6268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0331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84AD6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5137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10A09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1CB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A1A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D7B69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34766-6127-4557-87C0-9B835520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TSR</cp:lastModifiedBy>
  <cp:revision>19</cp:revision>
  <cp:lastPrinted>2021-02-12T05:46:00Z</cp:lastPrinted>
  <dcterms:created xsi:type="dcterms:W3CDTF">2024-07-09T11:33:00Z</dcterms:created>
  <dcterms:modified xsi:type="dcterms:W3CDTF">2024-07-09T11:41:00Z</dcterms:modified>
</cp:coreProperties>
</file>