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0AA58" w14:textId="77777777" w:rsidR="008E1885" w:rsidRPr="008F4B08" w:rsidRDefault="00180292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18EE701</w:t>
      </w:r>
    </w:p>
    <w:p w14:paraId="2623E656" w14:textId="77777777" w:rsidR="008E1885" w:rsidRPr="008F4B08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F4B0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4B08" w:rsidRPr="008F4B08" w14:paraId="508C4063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8282A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9B291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44050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41C86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703E4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D190B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6A551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10AF7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E66D7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2F8F0097" w14:textId="77777777" w:rsidR="008E1885" w:rsidRPr="008F4B0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F4B08" w:rsidRPr="008F4B08" w14:paraId="22689320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16668B" w14:textId="77777777" w:rsidR="008E1885" w:rsidRPr="008F4B08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I</w:t>
            </w:r>
            <w:r w:rsidR="00180292">
              <w:rPr>
                <w:rFonts w:ascii="Times New Roman" w:hAnsi="Times New Roman"/>
                <w:b/>
              </w:rPr>
              <w:t>V</w:t>
            </w:r>
            <w:r w:rsidR="008E1885" w:rsidRPr="008F4B08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proofErr w:type="gramStart"/>
            <w:r w:rsidR="008E1885" w:rsidRPr="008F4B08">
              <w:rPr>
                <w:rFonts w:ascii="Times New Roman" w:hAnsi="Times New Roman"/>
                <w:b/>
              </w:rPr>
              <w:t>B.Tech</w:t>
            </w:r>
            <w:proofErr w:type="spellEnd"/>
            <w:proofErr w:type="gramEnd"/>
            <w:r w:rsidR="008E1885" w:rsidRPr="008F4B08">
              <w:rPr>
                <w:rFonts w:ascii="Times New Roman" w:hAnsi="Times New Roman"/>
                <w:b/>
              </w:rPr>
              <w:t xml:space="preserve"> (</w:t>
            </w:r>
            <w:r w:rsidR="008F4B08" w:rsidRPr="008F4B08">
              <w:rPr>
                <w:rFonts w:ascii="Times New Roman" w:hAnsi="Times New Roman"/>
                <w:b/>
              </w:rPr>
              <w:t>Regular</w:t>
            </w:r>
            <w:r w:rsidR="00085F3E" w:rsidRPr="008F4B08">
              <w:rPr>
                <w:rFonts w:ascii="Times New Roman" w:hAnsi="Times New Roman"/>
                <w:b/>
              </w:rPr>
              <w:t>)</w:t>
            </w:r>
            <w:r w:rsidR="008E1885" w:rsidRPr="008F4B08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752317" w:rsidRPr="008F4B08" w14:paraId="0249C9C3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0E1080C" w14:textId="2B834F44" w:rsidR="00752317" w:rsidRPr="00752317" w:rsidRDefault="00752317" w:rsidP="0075231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75231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January,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73FE6A88" w14:textId="77777777" w:rsidR="00752317" w:rsidRPr="008F4B08" w:rsidRDefault="00752317" w:rsidP="007523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752317" w:rsidRPr="008F4B08" w14:paraId="6FB96279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63CDF61C" w14:textId="69DB7581" w:rsidR="00752317" w:rsidRPr="00752317" w:rsidRDefault="00752317" w:rsidP="0075231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752317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Seventh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6F6779D2" w14:textId="77777777" w:rsidR="00752317" w:rsidRPr="008F4B08" w:rsidRDefault="00752317" w:rsidP="00752317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High Voltage Engineering</w:t>
            </w:r>
          </w:p>
        </w:tc>
      </w:tr>
      <w:tr w:rsidR="008F4B08" w:rsidRPr="008F4B08" w14:paraId="2461A121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3603BF75" w14:textId="77777777" w:rsidR="008E1885" w:rsidRPr="008F4B08" w:rsidRDefault="008F4B08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84E7611" wp14:editId="7514741E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95EAE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8.2pt;margin-top:16.4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w1rhTdAAAACgEAAA8AAAAAAAAAAAAAAAAAeQQAAGRycy9kb3ducmV2Lnht&#10;bFBLBQYAAAAABAAEAPMAAACDBQAAAAA=&#10;" strokeweight="2pt"/>
                  </w:pict>
                </mc:Fallback>
              </mc:AlternateContent>
            </w:r>
            <w:r w:rsidR="008E1885" w:rsidRPr="008F4B08">
              <w:rPr>
                <w:rFonts w:ascii="Times New Roman" w:hAnsi="Times New Roman"/>
                <w:b/>
              </w:rPr>
              <w:t xml:space="preserve">Time: </w:t>
            </w:r>
            <w:r w:rsidR="008E1885"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48D4BCF3" w14:textId="77777777" w:rsidR="008E1885" w:rsidRPr="008F4B08" w:rsidRDefault="00EA3A43" w:rsidP="0018029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Maximum:</w:t>
            </w:r>
            <w:r w:rsidR="008E1885" w:rsidRPr="008F4B08">
              <w:rPr>
                <w:rFonts w:ascii="Times New Roman" w:hAnsi="Times New Roman"/>
                <w:b/>
              </w:rPr>
              <w:t xml:space="preserve"> </w:t>
            </w:r>
            <w:r w:rsidR="00180292">
              <w:rPr>
                <w:rFonts w:ascii="Times New Roman" w:hAnsi="Times New Roman"/>
              </w:rPr>
              <w:t>5</w:t>
            </w:r>
            <w:r w:rsidR="008E1885" w:rsidRPr="008F4B08">
              <w:rPr>
                <w:rFonts w:ascii="Times New Roman" w:hAnsi="Times New Roman"/>
              </w:rPr>
              <w:t>0 Marks</w:t>
            </w:r>
          </w:p>
        </w:tc>
      </w:tr>
      <w:tr w:rsidR="008F4B08" w:rsidRPr="008F4B08" w14:paraId="62119A36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506F2336" w14:textId="77777777"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14:paraId="52A6BF9C" w14:textId="77777777"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8F4B08" w:rsidRPr="008F4B08" w14:paraId="696EDE3C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585601F3" w14:textId="77777777"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14:paraId="7695BC8A" w14:textId="77777777"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40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</w:tbl>
    <w:p w14:paraId="5D509769" w14:textId="77777777" w:rsidR="00EA3A43" w:rsidRPr="008F4B08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5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7894"/>
        <w:gridCol w:w="720"/>
        <w:gridCol w:w="550"/>
        <w:gridCol w:w="606"/>
      </w:tblGrid>
      <w:tr w:rsidR="008F4B08" w:rsidRPr="009F06AA" w14:paraId="2880FDB2" w14:textId="77777777" w:rsidTr="00180292">
        <w:trPr>
          <w:trHeight w:val="256"/>
        </w:trPr>
        <w:tc>
          <w:tcPr>
            <w:tcW w:w="380" w:type="dxa"/>
            <w:shd w:val="clear" w:color="auto" w:fill="auto"/>
          </w:tcPr>
          <w:p w14:paraId="77CD7B65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103D33F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2ACBCD9D" w14:textId="77777777" w:rsidR="00AE71C4" w:rsidRPr="009F06A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679BBC93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14:paraId="5C9E4A9D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</w:p>
        </w:tc>
        <w:tc>
          <w:tcPr>
            <w:tcW w:w="606" w:type="dxa"/>
            <w:shd w:val="clear" w:color="auto" w:fill="auto"/>
          </w:tcPr>
          <w:p w14:paraId="3FA14280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752317" w:rsidRPr="009F06AA" w14:paraId="6F932DAD" w14:textId="77777777" w:rsidTr="00180292">
        <w:trPr>
          <w:trHeight w:val="256"/>
        </w:trPr>
        <w:tc>
          <w:tcPr>
            <w:tcW w:w="380" w:type="dxa"/>
            <w:shd w:val="clear" w:color="auto" w:fill="auto"/>
          </w:tcPr>
          <w:p w14:paraId="77915D4B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1EB4F8F7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1FBFD2CE" w14:textId="6C37F595" w:rsidR="00752317" w:rsidRPr="00752317" w:rsidRDefault="00752317" w:rsidP="0075231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52317">
              <w:rPr>
                <w:rFonts w:ascii="Times New Roman" w:hAnsi="Times New Roman"/>
                <w:color w:val="000000"/>
              </w:rPr>
              <w:t>Define intrinsic breakdown.</w:t>
            </w:r>
          </w:p>
        </w:tc>
        <w:tc>
          <w:tcPr>
            <w:tcW w:w="720" w:type="dxa"/>
          </w:tcPr>
          <w:p w14:paraId="1D06EFB8" w14:textId="0B2CFCFC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color w:val="000000"/>
              </w:rPr>
              <w:t>CO1</w:t>
            </w:r>
          </w:p>
        </w:tc>
        <w:tc>
          <w:tcPr>
            <w:tcW w:w="550" w:type="dxa"/>
          </w:tcPr>
          <w:p w14:paraId="2E27393E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31CBB95F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752317" w:rsidRPr="009F06AA" w14:paraId="0774016D" w14:textId="77777777" w:rsidTr="00180292">
        <w:trPr>
          <w:trHeight w:val="241"/>
        </w:trPr>
        <w:tc>
          <w:tcPr>
            <w:tcW w:w="380" w:type="dxa"/>
            <w:shd w:val="clear" w:color="auto" w:fill="auto"/>
          </w:tcPr>
          <w:p w14:paraId="7C4C4094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565BFD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5013B3E1" w14:textId="39D54B84" w:rsidR="00752317" w:rsidRPr="00752317" w:rsidRDefault="00752317" w:rsidP="0075231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52317">
              <w:rPr>
                <w:rFonts w:ascii="Times New Roman" w:hAnsi="Times New Roman"/>
                <w:color w:val="000000"/>
              </w:rPr>
              <w:t>Define Paschen’s law.</w:t>
            </w:r>
          </w:p>
        </w:tc>
        <w:tc>
          <w:tcPr>
            <w:tcW w:w="720" w:type="dxa"/>
          </w:tcPr>
          <w:p w14:paraId="1EE896B5" w14:textId="7D368EA5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color w:val="000000"/>
              </w:rPr>
              <w:t>CO1</w:t>
            </w:r>
          </w:p>
        </w:tc>
        <w:tc>
          <w:tcPr>
            <w:tcW w:w="550" w:type="dxa"/>
          </w:tcPr>
          <w:p w14:paraId="5BEA5AAB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48A545CF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752317" w:rsidRPr="009F06AA" w14:paraId="4ACFF3A8" w14:textId="77777777" w:rsidTr="00180292">
        <w:trPr>
          <w:trHeight w:val="256"/>
        </w:trPr>
        <w:tc>
          <w:tcPr>
            <w:tcW w:w="380" w:type="dxa"/>
            <w:shd w:val="clear" w:color="auto" w:fill="auto"/>
          </w:tcPr>
          <w:p w14:paraId="0867634E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1595D5D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c)</w:t>
            </w:r>
          </w:p>
        </w:tc>
        <w:tc>
          <w:tcPr>
            <w:tcW w:w="7894" w:type="dxa"/>
            <w:shd w:val="clear" w:color="auto" w:fill="auto"/>
          </w:tcPr>
          <w:p w14:paraId="5C5F6AD6" w14:textId="46BEE07E" w:rsidR="00752317" w:rsidRPr="00752317" w:rsidRDefault="00752317" w:rsidP="0075231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52317">
              <w:rPr>
                <w:rFonts w:ascii="Times New Roman" w:hAnsi="Times New Roman"/>
                <w:color w:val="000000"/>
              </w:rPr>
              <w:t xml:space="preserve">Define the front and tail times of an impulse </w:t>
            </w:r>
            <w:proofErr w:type="gramStart"/>
            <w:r w:rsidRPr="00752317">
              <w:rPr>
                <w:rFonts w:ascii="Times New Roman" w:hAnsi="Times New Roman"/>
                <w:color w:val="000000"/>
              </w:rPr>
              <w:t>wave .</w:t>
            </w:r>
            <w:proofErr w:type="gramEnd"/>
          </w:p>
        </w:tc>
        <w:tc>
          <w:tcPr>
            <w:tcW w:w="720" w:type="dxa"/>
          </w:tcPr>
          <w:p w14:paraId="53927A78" w14:textId="1B6FFD5C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color w:val="000000"/>
              </w:rPr>
              <w:t>CO1</w:t>
            </w:r>
          </w:p>
        </w:tc>
        <w:tc>
          <w:tcPr>
            <w:tcW w:w="550" w:type="dxa"/>
          </w:tcPr>
          <w:p w14:paraId="35713406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52E58945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752317" w:rsidRPr="009F06AA" w14:paraId="685217A2" w14:textId="77777777" w:rsidTr="00180292">
        <w:trPr>
          <w:trHeight w:val="241"/>
        </w:trPr>
        <w:tc>
          <w:tcPr>
            <w:tcW w:w="380" w:type="dxa"/>
            <w:shd w:val="clear" w:color="auto" w:fill="auto"/>
          </w:tcPr>
          <w:p w14:paraId="26C35AD6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F807F50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d)</w:t>
            </w:r>
          </w:p>
        </w:tc>
        <w:tc>
          <w:tcPr>
            <w:tcW w:w="7894" w:type="dxa"/>
            <w:shd w:val="clear" w:color="auto" w:fill="auto"/>
          </w:tcPr>
          <w:p w14:paraId="6FA0E30C" w14:textId="23B71DF0" w:rsidR="00752317" w:rsidRPr="00752317" w:rsidRDefault="00752317" w:rsidP="0075231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52317">
              <w:rPr>
                <w:rFonts w:ascii="Times New Roman" w:hAnsi="Times New Roman"/>
                <w:color w:val="000000"/>
              </w:rPr>
              <w:t>Mention the components of impulse voltage generator.</w:t>
            </w:r>
          </w:p>
        </w:tc>
        <w:tc>
          <w:tcPr>
            <w:tcW w:w="720" w:type="dxa"/>
          </w:tcPr>
          <w:p w14:paraId="0A332C0A" w14:textId="5EB9110B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color w:val="000000"/>
              </w:rPr>
              <w:t>CO2</w:t>
            </w:r>
          </w:p>
        </w:tc>
        <w:tc>
          <w:tcPr>
            <w:tcW w:w="550" w:type="dxa"/>
          </w:tcPr>
          <w:p w14:paraId="682D25AA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270AE724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752317" w:rsidRPr="009F06AA" w14:paraId="3F72BB7D" w14:textId="77777777" w:rsidTr="00180292">
        <w:trPr>
          <w:trHeight w:val="271"/>
        </w:trPr>
        <w:tc>
          <w:tcPr>
            <w:tcW w:w="380" w:type="dxa"/>
            <w:shd w:val="clear" w:color="auto" w:fill="auto"/>
          </w:tcPr>
          <w:p w14:paraId="30618D9A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9820811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e)</w:t>
            </w:r>
          </w:p>
        </w:tc>
        <w:tc>
          <w:tcPr>
            <w:tcW w:w="7894" w:type="dxa"/>
            <w:shd w:val="clear" w:color="auto" w:fill="auto"/>
          </w:tcPr>
          <w:p w14:paraId="7C7C33B6" w14:textId="430443B3" w:rsidR="00752317" w:rsidRPr="00752317" w:rsidRDefault="00752317" w:rsidP="00752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317">
              <w:rPr>
                <w:rFonts w:ascii="Times New Roman" w:hAnsi="Times New Roman"/>
                <w:color w:val="000000"/>
              </w:rPr>
              <w:t>What is loss factor?</w:t>
            </w:r>
          </w:p>
        </w:tc>
        <w:tc>
          <w:tcPr>
            <w:tcW w:w="720" w:type="dxa"/>
          </w:tcPr>
          <w:p w14:paraId="43D8CE85" w14:textId="483A277D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color w:val="000000"/>
              </w:rPr>
              <w:t>CO2</w:t>
            </w:r>
          </w:p>
        </w:tc>
        <w:tc>
          <w:tcPr>
            <w:tcW w:w="550" w:type="dxa"/>
          </w:tcPr>
          <w:p w14:paraId="6F779277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593ACA60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752317" w:rsidRPr="009F06AA" w14:paraId="1D9B77C8" w14:textId="77777777" w:rsidTr="00180292">
        <w:trPr>
          <w:trHeight w:val="271"/>
        </w:trPr>
        <w:tc>
          <w:tcPr>
            <w:tcW w:w="380" w:type="dxa"/>
            <w:shd w:val="clear" w:color="auto" w:fill="auto"/>
          </w:tcPr>
          <w:p w14:paraId="2F8F727E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81B93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f)</w:t>
            </w:r>
          </w:p>
        </w:tc>
        <w:tc>
          <w:tcPr>
            <w:tcW w:w="7894" w:type="dxa"/>
            <w:shd w:val="clear" w:color="auto" w:fill="auto"/>
          </w:tcPr>
          <w:p w14:paraId="76B69B09" w14:textId="15A5F6C2" w:rsidR="00752317" w:rsidRPr="00752317" w:rsidRDefault="00752317" w:rsidP="0075231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52317">
              <w:rPr>
                <w:rFonts w:ascii="Times New Roman" w:hAnsi="Times New Roman"/>
                <w:color w:val="000000"/>
              </w:rPr>
              <w:t>Define impulse flash over voltage.</w:t>
            </w:r>
          </w:p>
        </w:tc>
        <w:tc>
          <w:tcPr>
            <w:tcW w:w="720" w:type="dxa"/>
          </w:tcPr>
          <w:p w14:paraId="566690CB" w14:textId="63CDA129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color w:val="000000"/>
              </w:rPr>
              <w:t>CO2</w:t>
            </w:r>
          </w:p>
        </w:tc>
        <w:tc>
          <w:tcPr>
            <w:tcW w:w="550" w:type="dxa"/>
          </w:tcPr>
          <w:p w14:paraId="37CDA492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672F534C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752317" w:rsidRPr="009F06AA" w14:paraId="0C9C055F" w14:textId="77777777" w:rsidTr="00180292">
        <w:trPr>
          <w:trHeight w:val="271"/>
        </w:trPr>
        <w:tc>
          <w:tcPr>
            <w:tcW w:w="380" w:type="dxa"/>
            <w:shd w:val="clear" w:color="auto" w:fill="auto"/>
          </w:tcPr>
          <w:p w14:paraId="704F0015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1C309F6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g)</w:t>
            </w:r>
          </w:p>
        </w:tc>
        <w:tc>
          <w:tcPr>
            <w:tcW w:w="7894" w:type="dxa"/>
            <w:shd w:val="clear" w:color="auto" w:fill="auto"/>
          </w:tcPr>
          <w:p w14:paraId="5261DE3C" w14:textId="1AF823F4" w:rsidR="00752317" w:rsidRPr="00752317" w:rsidRDefault="00752317" w:rsidP="00752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317">
              <w:rPr>
                <w:rFonts w:ascii="Times New Roman" w:hAnsi="Times New Roman"/>
                <w:color w:val="000000"/>
              </w:rPr>
              <w:t>Define partial discharge.</w:t>
            </w:r>
          </w:p>
        </w:tc>
        <w:tc>
          <w:tcPr>
            <w:tcW w:w="720" w:type="dxa"/>
          </w:tcPr>
          <w:p w14:paraId="0F9782A9" w14:textId="113888C3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color w:val="000000"/>
              </w:rPr>
              <w:t>CO2</w:t>
            </w:r>
          </w:p>
        </w:tc>
        <w:tc>
          <w:tcPr>
            <w:tcW w:w="550" w:type="dxa"/>
          </w:tcPr>
          <w:p w14:paraId="427C3F39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33923F88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752317" w:rsidRPr="009F06AA" w14:paraId="6E4596D8" w14:textId="77777777" w:rsidTr="00180292">
        <w:trPr>
          <w:trHeight w:val="271"/>
        </w:trPr>
        <w:tc>
          <w:tcPr>
            <w:tcW w:w="380" w:type="dxa"/>
            <w:shd w:val="clear" w:color="auto" w:fill="auto"/>
          </w:tcPr>
          <w:p w14:paraId="5886D37E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76C7BA3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h)</w:t>
            </w:r>
          </w:p>
        </w:tc>
        <w:tc>
          <w:tcPr>
            <w:tcW w:w="7894" w:type="dxa"/>
            <w:shd w:val="clear" w:color="auto" w:fill="auto"/>
          </w:tcPr>
          <w:p w14:paraId="27D00784" w14:textId="3C881950" w:rsidR="00752317" w:rsidRPr="00752317" w:rsidRDefault="00752317" w:rsidP="00752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317">
              <w:rPr>
                <w:rFonts w:ascii="Times New Roman" w:hAnsi="Times New Roman"/>
                <w:color w:val="000000"/>
              </w:rPr>
              <w:t>What is the significance of thermal test on bushings?</w:t>
            </w:r>
          </w:p>
        </w:tc>
        <w:tc>
          <w:tcPr>
            <w:tcW w:w="720" w:type="dxa"/>
          </w:tcPr>
          <w:p w14:paraId="72BD0A9F" w14:textId="6BA23F0B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color w:val="000000"/>
              </w:rPr>
              <w:t>CO3</w:t>
            </w:r>
          </w:p>
        </w:tc>
        <w:tc>
          <w:tcPr>
            <w:tcW w:w="550" w:type="dxa"/>
          </w:tcPr>
          <w:p w14:paraId="594D7464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0B76F946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752317" w:rsidRPr="009F06AA" w14:paraId="5F91B62B" w14:textId="77777777" w:rsidTr="00180292">
        <w:trPr>
          <w:trHeight w:val="271"/>
        </w:trPr>
        <w:tc>
          <w:tcPr>
            <w:tcW w:w="380" w:type="dxa"/>
            <w:shd w:val="clear" w:color="auto" w:fill="auto"/>
          </w:tcPr>
          <w:p w14:paraId="7EB8C0F2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0CEF416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F06AA">
              <w:rPr>
                <w:rFonts w:ascii="Times New Roman" w:hAnsi="Times New Roman"/>
              </w:rPr>
              <w:t>i</w:t>
            </w:r>
            <w:proofErr w:type="spellEnd"/>
            <w:r w:rsidRPr="009F06AA">
              <w:rPr>
                <w:rFonts w:ascii="Times New Roman" w:hAnsi="Times New Roman"/>
              </w:rPr>
              <w:t>)</w:t>
            </w:r>
          </w:p>
        </w:tc>
        <w:tc>
          <w:tcPr>
            <w:tcW w:w="7894" w:type="dxa"/>
            <w:shd w:val="clear" w:color="auto" w:fill="auto"/>
          </w:tcPr>
          <w:p w14:paraId="6E76A052" w14:textId="4C3FEB74" w:rsidR="00752317" w:rsidRPr="00752317" w:rsidRDefault="00752317" w:rsidP="00752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317">
              <w:rPr>
                <w:rFonts w:ascii="Times New Roman" w:hAnsi="Times New Roman"/>
                <w:color w:val="000000"/>
              </w:rPr>
              <w:t>What is time lag in breakdown of dielectrics?</w:t>
            </w:r>
          </w:p>
        </w:tc>
        <w:tc>
          <w:tcPr>
            <w:tcW w:w="720" w:type="dxa"/>
          </w:tcPr>
          <w:p w14:paraId="57F149B2" w14:textId="6789BFEE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color w:val="000000"/>
              </w:rPr>
              <w:t>CO3</w:t>
            </w:r>
          </w:p>
        </w:tc>
        <w:tc>
          <w:tcPr>
            <w:tcW w:w="550" w:type="dxa"/>
          </w:tcPr>
          <w:p w14:paraId="5EA51EAF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7F97046D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752317" w:rsidRPr="009F06AA" w14:paraId="12B5C487" w14:textId="77777777" w:rsidTr="00180292">
        <w:trPr>
          <w:trHeight w:val="286"/>
        </w:trPr>
        <w:tc>
          <w:tcPr>
            <w:tcW w:w="380" w:type="dxa"/>
            <w:shd w:val="clear" w:color="auto" w:fill="auto"/>
          </w:tcPr>
          <w:p w14:paraId="7406711A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62DD859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j)</w:t>
            </w:r>
          </w:p>
        </w:tc>
        <w:tc>
          <w:tcPr>
            <w:tcW w:w="7894" w:type="dxa"/>
            <w:shd w:val="clear" w:color="auto" w:fill="auto"/>
          </w:tcPr>
          <w:p w14:paraId="17D1A95F" w14:textId="4B388F5E" w:rsidR="00752317" w:rsidRPr="00752317" w:rsidRDefault="00752317" w:rsidP="00752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2317">
              <w:rPr>
                <w:rFonts w:ascii="Times New Roman" w:hAnsi="Times New Roman"/>
                <w:color w:val="000000"/>
              </w:rPr>
              <w:t>State any two advantages of resonant transformer.</w:t>
            </w:r>
          </w:p>
        </w:tc>
        <w:tc>
          <w:tcPr>
            <w:tcW w:w="720" w:type="dxa"/>
          </w:tcPr>
          <w:p w14:paraId="615B6F96" w14:textId="2DB0E430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color w:val="000000"/>
              </w:rPr>
              <w:t>CO3</w:t>
            </w:r>
          </w:p>
        </w:tc>
        <w:tc>
          <w:tcPr>
            <w:tcW w:w="550" w:type="dxa"/>
          </w:tcPr>
          <w:p w14:paraId="0BD4B1AD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79B0E7B3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14:paraId="781B16E2" w14:textId="77777777" w:rsidTr="00180292">
        <w:trPr>
          <w:trHeight w:val="241"/>
        </w:trPr>
        <w:tc>
          <w:tcPr>
            <w:tcW w:w="10552" w:type="dxa"/>
            <w:gridSpan w:val="6"/>
          </w:tcPr>
          <w:p w14:paraId="62412451" w14:textId="77777777" w:rsidR="00AE71C4" w:rsidRPr="009F06AA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752317" w:rsidRPr="009F06AA" w14:paraId="5A7A801F" w14:textId="77777777" w:rsidTr="00180292">
        <w:trPr>
          <w:trHeight w:val="256"/>
        </w:trPr>
        <w:tc>
          <w:tcPr>
            <w:tcW w:w="380" w:type="dxa"/>
            <w:shd w:val="clear" w:color="auto" w:fill="auto"/>
          </w:tcPr>
          <w:p w14:paraId="4249C5AD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23315524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369C1102" w14:textId="2F03C7F3" w:rsidR="00752317" w:rsidRPr="009F06AA" w:rsidRDefault="00752317" w:rsidP="00752317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Explain the Streamer theory of breakdown in air at atmospheric pressure.</w:t>
            </w:r>
          </w:p>
        </w:tc>
        <w:tc>
          <w:tcPr>
            <w:tcW w:w="720" w:type="dxa"/>
          </w:tcPr>
          <w:p w14:paraId="1C4545C8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2892CB25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22881AD7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752317" w:rsidRPr="009F06AA" w14:paraId="5B953B2E" w14:textId="77777777" w:rsidTr="00180292">
        <w:trPr>
          <w:trHeight w:val="241"/>
        </w:trPr>
        <w:tc>
          <w:tcPr>
            <w:tcW w:w="380" w:type="dxa"/>
            <w:shd w:val="clear" w:color="auto" w:fill="auto"/>
          </w:tcPr>
          <w:p w14:paraId="2892132F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6F6B776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41E8E4FC" w14:textId="3F1A89B9" w:rsidR="00752317" w:rsidRPr="009F06AA" w:rsidRDefault="00752317" w:rsidP="00752317">
            <w:pPr>
              <w:pStyle w:val="NormalWeb"/>
              <w:spacing w:after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How does the 'internal discharge" phenomena lead to breakdown in solid dielectrics?</w:t>
            </w:r>
          </w:p>
        </w:tc>
        <w:tc>
          <w:tcPr>
            <w:tcW w:w="720" w:type="dxa"/>
          </w:tcPr>
          <w:p w14:paraId="1EA57D74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4DCA7FD1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6C964300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3693CFCA" w14:textId="77777777" w:rsidTr="00180292">
        <w:trPr>
          <w:trHeight w:val="256"/>
        </w:trPr>
        <w:tc>
          <w:tcPr>
            <w:tcW w:w="380" w:type="dxa"/>
            <w:shd w:val="clear" w:color="auto" w:fill="auto"/>
          </w:tcPr>
          <w:p w14:paraId="070C2802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8679576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38DDCDAC" w14:textId="77777777" w:rsidR="00AE71C4" w:rsidRPr="009F06AA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F06AA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14:paraId="3028186D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14:paraId="0D3DD861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6" w:type="dxa"/>
            <w:shd w:val="clear" w:color="auto" w:fill="auto"/>
          </w:tcPr>
          <w:p w14:paraId="18A2BF5B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52317" w:rsidRPr="009F06AA" w14:paraId="34FF4ACF" w14:textId="77777777" w:rsidTr="00180292">
        <w:trPr>
          <w:trHeight w:val="241"/>
        </w:trPr>
        <w:tc>
          <w:tcPr>
            <w:tcW w:w="380" w:type="dxa"/>
            <w:shd w:val="clear" w:color="auto" w:fill="auto"/>
          </w:tcPr>
          <w:p w14:paraId="5F974808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49B337F8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7B76EF7F" w14:textId="30C067CE" w:rsidR="00752317" w:rsidRPr="009F06AA" w:rsidRDefault="00752317" w:rsidP="00752317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Explain the Townsend’s first and second ionization processes.</w:t>
            </w:r>
          </w:p>
        </w:tc>
        <w:tc>
          <w:tcPr>
            <w:tcW w:w="720" w:type="dxa"/>
          </w:tcPr>
          <w:p w14:paraId="1CCEC324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4320F40D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14:paraId="623F647F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752317" w:rsidRPr="009F06AA" w14:paraId="7E8D8988" w14:textId="77777777" w:rsidTr="00180292">
        <w:trPr>
          <w:trHeight w:val="256"/>
        </w:trPr>
        <w:tc>
          <w:tcPr>
            <w:tcW w:w="380" w:type="dxa"/>
            <w:shd w:val="clear" w:color="auto" w:fill="auto"/>
          </w:tcPr>
          <w:p w14:paraId="40E5A58A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0C7DC4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0B41B1DB" w14:textId="605B0BEC" w:rsidR="00752317" w:rsidRPr="009F06AA" w:rsidRDefault="00752317" w:rsidP="00752317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What are the factors that influence conduction in pure liquid dielectrics and in commercial liquid dielectrics? Explain.</w:t>
            </w:r>
          </w:p>
        </w:tc>
        <w:tc>
          <w:tcPr>
            <w:tcW w:w="720" w:type="dxa"/>
          </w:tcPr>
          <w:p w14:paraId="7250D661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223D2D71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2005189A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7EB62BFB" w14:textId="77777777" w:rsidTr="00180292">
        <w:trPr>
          <w:trHeight w:val="241"/>
        </w:trPr>
        <w:tc>
          <w:tcPr>
            <w:tcW w:w="10552" w:type="dxa"/>
            <w:gridSpan w:val="6"/>
          </w:tcPr>
          <w:p w14:paraId="16E23273" w14:textId="77777777"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752317" w:rsidRPr="009F06AA" w14:paraId="477A2D83" w14:textId="77777777" w:rsidTr="00180292">
        <w:trPr>
          <w:trHeight w:val="256"/>
        </w:trPr>
        <w:tc>
          <w:tcPr>
            <w:tcW w:w="380" w:type="dxa"/>
            <w:shd w:val="clear" w:color="auto" w:fill="auto"/>
          </w:tcPr>
          <w:p w14:paraId="2DC243F5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10B5C694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288FD490" w14:textId="74BAE09D" w:rsidR="00752317" w:rsidRPr="00752317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752317">
              <w:rPr>
                <w:rFonts w:ascii="Times New Roman" w:hAnsi="Times New Roman"/>
                <w:color w:val="000000"/>
              </w:rPr>
              <w:t xml:space="preserve">What is voltage doubler circuit? Explain its operation and derive the expression for </w:t>
            </w:r>
            <w:proofErr w:type="gramStart"/>
            <w:r w:rsidRPr="00752317">
              <w:rPr>
                <w:rFonts w:ascii="Times New Roman" w:hAnsi="Times New Roman"/>
                <w:color w:val="000000"/>
              </w:rPr>
              <w:t>ripple  voltage</w:t>
            </w:r>
            <w:proofErr w:type="gramEnd"/>
            <w:r w:rsidRPr="00752317">
              <w:rPr>
                <w:rFonts w:ascii="Times New Roman" w:hAnsi="Times New Roman"/>
                <w:color w:val="000000"/>
              </w:rPr>
              <w:t xml:space="preserve"> and voltage regulation of voltage doubler circuit.</w:t>
            </w:r>
          </w:p>
        </w:tc>
        <w:tc>
          <w:tcPr>
            <w:tcW w:w="720" w:type="dxa"/>
          </w:tcPr>
          <w:p w14:paraId="30DA6604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458868CA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14:paraId="1D28F636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752317" w:rsidRPr="009F06AA" w14:paraId="76CDA2C4" w14:textId="77777777" w:rsidTr="00180292">
        <w:trPr>
          <w:trHeight w:val="241"/>
        </w:trPr>
        <w:tc>
          <w:tcPr>
            <w:tcW w:w="380" w:type="dxa"/>
            <w:shd w:val="clear" w:color="auto" w:fill="auto"/>
          </w:tcPr>
          <w:p w14:paraId="3530E7C3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37F045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6D094508" w14:textId="4047DF72" w:rsidR="00752317" w:rsidRPr="00752317" w:rsidRDefault="00752317" w:rsidP="007523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2317">
              <w:rPr>
                <w:rFonts w:ascii="Times New Roman" w:hAnsi="Times New Roman"/>
                <w:color w:val="000000"/>
              </w:rPr>
              <w:t>Discuss elaborately the principle and operation of Cascaded transformers for generating high AC voltages.</w:t>
            </w:r>
            <w:r w:rsidRPr="00752317">
              <w:rPr>
                <w:rStyle w:val="apple-tab-span"/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720" w:type="dxa"/>
          </w:tcPr>
          <w:p w14:paraId="17AA2611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75830BDA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3F6A9472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38A9481D" w14:textId="77777777" w:rsidTr="00180292">
        <w:trPr>
          <w:trHeight w:val="256"/>
        </w:trPr>
        <w:tc>
          <w:tcPr>
            <w:tcW w:w="10552" w:type="dxa"/>
            <w:gridSpan w:val="6"/>
          </w:tcPr>
          <w:p w14:paraId="49EA32BD" w14:textId="77777777" w:rsidR="00AE71C4" w:rsidRPr="00752317" w:rsidRDefault="00820331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752317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752317" w:rsidRPr="009F06AA" w14:paraId="35C414AC" w14:textId="77777777" w:rsidTr="00180292">
        <w:trPr>
          <w:trHeight w:val="241"/>
        </w:trPr>
        <w:tc>
          <w:tcPr>
            <w:tcW w:w="380" w:type="dxa"/>
            <w:shd w:val="clear" w:color="auto" w:fill="auto"/>
          </w:tcPr>
          <w:p w14:paraId="51405700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2C568C5E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0F53C52C" w14:textId="09464832" w:rsidR="00752317" w:rsidRPr="00752317" w:rsidRDefault="00752317" w:rsidP="007523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2317">
              <w:rPr>
                <w:rFonts w:ascii="Times New Roman" w:hAnsi="Times New Roman"/>
                <w:color w:val="000000"/>
              </w:rPr>
              <w:t>Draw and explain the multistage impulse generator circuit.</w:t>
            </w:r>
          </w:p>
        </w:tc>
        <w:tc>
          <w:tcPr>
            <w:tcW w:w="720" w:type="dxa"/>
          </w:tcPr>
          <w:p w14:paraId="1BBFE65A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2BF4DB78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6B945D16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752317" w:rsidRPr="009F06AA" w14:paraId="53229E0B" w14:textId="77777777" w:rsidTr="00180292">
        <w:trPr>
          <w:trHeight w:val="256"/>
        </w:trPr>
        <w:tc>
          <w:tcPr>
            <w:tcW w:w="380" w:type="dxa"/>
            <w:shd w:val="clear" w:color="auto" w:fill="auto"/>
          </w:tcPr>
          <w:p w14:paraId="3E59D1BE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6D035E6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684C4F99" w14:textId="77777777" w:rsidR="00752317" w:rsidRPr="00752317" w:rsidRDefault="00752317" w:rsidP="00752317">
            <w:pPr>
              <w:pStyle w:val="NormalWeb"/>
              <w:spacing w:before="0" w:beforeAutospacing="0" w:after="0" w:afterAutospacing="0"/>
            </w:pPr>
            <w:r w:rsidRPr="00752317">
              <w:rPr>
                <w:color w:val="000000"/>
                <w:sz w:val="22"/>
                <w:szCs w:val="22"/>
              </w:rPr>
              <w:t>Describe with neat diagram the principle of operation, application and limitation of</w:t>
            </w:r>
          </w:p>
          <w:p w14:paraId="4CB08428" w14:textId="52968B94" w:rsidR="00752317" w:rsidRPr="00752317" w:rsidRDefault="00752317" w:rsidP="007523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2317">
              <w:rPr>
                <w:rFonts w:ascii="Times New Roman" w:hAnsi="Times New Roman"/>
                <w:color w:val="000000"/>
              </w:rPr>
              <w:t> Van de Graf generator.</w:t>
            </w:r>
          </w:p>
        </w:tc>
        <w:tc>
          <w:tcPr>
            <w:tcW w:w="720" w:type="dxa"/>
          </w:tcPr>
          <w:p w14:paraId="2ACAD6F0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42A477F3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3A9A790C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5115C6C3" w14:textId="77777777" w:rsidTr="00752317">
        <w:trPr>
          <w:trHeight w:val="377"/>
        </w:trPr>
        <w:tc>
          <w:tcPr>
            <w:tcW w:w="10552" w:type="dxa"/>
            <w:gridSpan w:val="6"/>
          </w:tcPr>
          <w:p w14:paraId="72160048" w14:textId="77777777" w:rsidR="00AE71C4" w:rsidRPr="00752317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2317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752317" w:rsidRPr="009F06AA" w14:paraId="0C535EAC" w14:textId="77777777" w:rsidTr="00180292">
        <w:trPr>
          <w:trHeight w:val="256"/>
        </w:trPr>
        <w:tc>
          <w:tcPr>
            <w:tcW w:w="380" w:type="dxa"/>
            <w:shd w:val="clear" w:color="auto" w:fill="auto"/>
          </w:tcPr>
          <w:p w14:paraId="4B770360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2FC9603A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5B7D6F8E" w14:textId="0C75C6E6" w:rsidR="00752317" w:rsidRPr="00752317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752317">
              <w:rPr>
                <w:rFonts w:ascii="Times New Roman" w:hAnsi="Times New Roman"/>
                <w:color w:val="000000"/>
              </w:rPr>
              <w:t>Describe the generating voltmeter method for measuring high DC voltages.</w:t>
            </w:r>
          </w:p>
        </w:tc>
        <w:tc>
          <w:tcPr>
            <w:tcW w:w="720" w:type="dxa"/>
          </w:tcPr>
          <w:p w14:paraId="762D764C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49202809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71ACC6CB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752317" w:rsidRPr="009F06AA" w14:paraId="764F488A" w14:textId="77777777" w:rsidTr="00180292">
        <w:trPr>
          <w:trHeight w:val="241"/>
        </w:trPr>
        <w:tc>
          <w:tcPr>
            <w:tcW w:w="380" w:type="dxa"/>
            <w:shd w:val="clear" w:color="auto" w:fill="auto"/>
          </w:tcPr>
          <w:p w14:paraId="7563A8F3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B556286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65B1660D" w14:textId="1D5C27DE" w:rsidR="00752317" w:rsidRPr="00752317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752317">
              <w:rPr>
                <w:rFonts w:ascii="Times New Roman" w:hAnsi="Times New Roman"/>
                <w:color w:val="000000"/>
              </w:rPr>
              <w:t>Explain the measurement of dielectric constant and loss factor.</w:t>
            </w:r>
          </w:p>
        </w:tc>
        <w:tc>
          <w:tcPr>
            <w:tcW w:w="720" w:type="dxa"/>
          </w:tcPr>
          <w:p w14:paraId="61A4E37A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0DB7A899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14:paraId="59CBB0ED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18E52656" w14:textId="77777777" w:rsidTr="00180292">
        <w:trPr>
          <w:trHeight w:val="256"/>
        </w:trPr>
        <w:tc>
          <w:tcPr>
            <w:tcW w:w="10552" w:type="dxa"/>
            <w:gridSpan w:val="6"/>
          </w:tcPr>
          <w:p w14:paraId="5A9ECB2B" w14:textId="77777777" w:rsidR="00AE71C4" w:rsidRPr="00752317" w:rsidRDefault="00820331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752317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752317" w:rsidRPr="009F06AA" w14:paraId="46BBBA7B" w14:textId="77777777" w:rsidTr="00180292">
        <w:trPr>
          <w:trHeight w:val="256"/>
        </w:trPr>
        <w:tc>
          <w:tcPr>
            <w:tcW w:w="380" w:type="dxa"/>
            <w:shd w:val="clear" w:color="auto" w:fill="auto"/>
          </w:tcPr>
          <w:p w14:paraId="29FC726E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54BEC0D9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34F92B56" w14:textId="0259D7AD" w:rsidR="00752317" w:rsidRPr="00752317" w:rsidRDefault="00752317" w:rsidP="007523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2317">
              <w:rPr>
                <w:rFonts w:ascii="Times New Roman" w:hAnsi="Times New Roman"/>
                <w:color w:val="000000"/>
              </w:rPr>
              <w:t>Describe various types of resistive shunts used for impulse current measurements.</w:t>
            </w:r>
          </w:p>
        </w:tc>
        <w:tc>
          <w:tcPr>
            <w:tcW w:w="720" w:type="dxa"/>
          </w:tcPr>
          <w:p w14:paraId="5600484D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63E28571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0426273B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752317" w:rsidRPr="009F06AA" w14:paraId="587B96B9" w14:textId="77777777" w:rsidTr="00180292">
        <w:trPr>
          <w:trHeight w:val="241"/>
        </w:trPr>
        <w:tc>
          <w:tcPr>
            <w:tcW w:w="380" w:type="dxa"/>
            <w:shd w:val="clear" w:color="auto" w:fill="auto"/>
          </w:tcPr>
          <w:p w14:paraId="2AEDD56E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121A126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022FED86" w14:textId="4BB3BF38" w:rsidR="00752317" w:rsidRPr="00752317" w:rsidRDefault="00752317" w:rsidP="007523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2317">
              <w:rPr>
                <w:rFonts w:ascii="Times New Roman" w:hAnsi="Times New Roman"/>
                <w:color w:val="000000"/>
              </w:rPr>
              <w:t xml:space="preserve">Describe the need of </w:t>
            </w:r>
            <w:proofErr w:type="gramStart"/>
            <w:r w:rsidRPr="00752317">
              <w:rPr>
                <w:rFonts w:ascii="Times New Roman" w:hAnsi="Times New Roman"/>
                <w:color w:val="000000"/>
              </w:rPr>
              <w:t>high speed</w:t>
            </w:r>
            <w:proofErr w:type="gramEnd"/>
            <w:r w:rsidRPr="00752317">
              <w:rPr>
                <w:rFonts w:ascii="Times New Roman" w:hAnsi="Times New Roman"/>
                <w:color w:val="000000"/>
              </w:rPr>
              <w:t xml:space="preserve"> oscilloscope for measuring impulse voltages.</w:t>
            </w:r>
          </w:p>
        </w:tc>
        <w:tc>
          <w:tcPr>
            <w:tcW w:w="720" w:type="dxa"/>
          </w:tcPr>
          <w:p w14:paraId="03B7E26F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40767681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1BAD0A94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1F78EA21" w14:textId="77777777" w:rsidTr="00180292">
        <w:trPr>
          <w:trHeight w:val="256"/>
        </w:trPr>
        <w:tc>
          <w:tcPr>
            <w:tcW w:w="10552" w:type="dxa"/>
            <w:gridSpan w:val="6"/>
          </w:tcPr>
          <w:p w14:paraId="18521193" w14:textId="77777777" w:rsidR="00AE71C4" w:rsidRPr="00752317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752317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752317" w:rsidRPr="009F06AA" w14:paraId="66ED90DB" w14:textId="77777777" w:rsidTr="00180292">
        <w:trPr>
          <w:trHeight w:val="241"/>
        </w:trPr>
        <w:tc>
          <w:tcPr>
            <w:tcW w:w="380" w:type="dxa"/>
            <w:shd w:val="clear" w:color="auto" w:fill="auto"/>
          </w:tcPr>
          <w:p w14:paraId="7CBAB087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21132242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506F1DE7" w14:textId="77777777" w:rsidR="00752317" w:rsidRPr="00752317" w:rsidRDefault="00752317" w:rsidP="00752317">
            <w:pPr>
              <w:pStyle w:val="NormalWeb"/>
              <w:spacing w:before="0" w:beforeAutospacing="0" w:after="0" w:afterAutospacing="0"/>
            </w:pPr>
            <w:r w:rsidRPr="00752317">
              <w:rPr>
                <w:color w:val="000000"/>
                <w:sz w:val="22"/>
                <w:szCs w:val="22"/>
              </w:rPr>
              <w:t>Find Explain the following briefly</w:t>
            </w:r>
          </w:p>
          <w:p w14:paraId="7615F126" w14:textId="51DB1895" w:rsidR="00752317" w:rsidRPr="00752317" w:rsidRDefault="00752317" w:rsidP="007523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2317">
              <w:rPr>
                <w:rFonts w:ascii="Times New Roman" w:hAnsi="Times New Roman"/>
                <w:color w:val="000000"/>
              </w:rPr>
              <w:t xml:space="preserve">a) withstand voltage    </w:t>
            </w:r>
            <w:proofErr w:type="gramStart"/>
            <w:r w:rsidRPr="00752317">
              <w:rPr>
                <w:rFonts w:ascii="Times New Roman" w:hAnsi="Times New Roman"/>
                <w:color w:val="000000"/>
              </w:rPr>
              <w:t>b)flashover</w:t>
            </w:r>
            <w:proofErr w:type="gramEnd"/>
            <w:r w:rsidRPr="00752317">
              <w:rPr>
                <w:rFonts w:ascii="Times New Roman" w:hAnsi="Times New Roman"/>
                <w:color w:val="000000"/>
              </w:rPr>
              <w:t xml:space="preserve"> voltage c)wet and dry power frequency tests</w:t>
            </w:r>
          </w:p>
        </w:tc>
        <w:tc>
          <w:tcPr>
            <w:tcW w:w="720" w:type="dxa"/>
          </w:tcPr>
          <w:p w14:paraId="42D14154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70C41D89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2EAE11CC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752317" w:rsidRPr="009F06AA" w14:paraId="5783C2A5" w14:textId="77777777" w:rsidTr="00180292">
        <w:trPr>
          <w:trHeight w:val="271"/>
        </w:trPr>
        <w:tc>
          <w:tcPr>
            <w:tcW w:w="380" w:type="dxa"/>
            <w:shd w:val="clear" w:color="auto" w:fill="auto"/>
          </w:tcPr>
          <w:p w14:paraId="42DB01EB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E55E79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08663A74" w14:textId="5D4AFB05" w:rsidR="00752317" w:rsidRPr="00752317" w:rsidRDefault="00752317" w:rsidP="00752317">
            <w:pPr>
              <w:spacing w:after="0"/>
              <w:rPr>
                <w:rFonts w:ascii="Times New Roman" w:hAnsi="Times New Roman"/>
              </w:rPr>
            </w:pPr>
            <w:r w:rsidRPr="00752317">
              <w:rPr>
                <w:rFonts w:ascii="Times New Roman" w:hAnsi="Times New Roman"/>
                <w:color w:val="000000"/>
              </w:rPr>
              <w:t>Illustrate the method of impulse testing of high voltage transformers.</w:t>
            </w:r>
          </w:p>
        </w:tc>
        <w:tc>
          <w:tcPr>
            <w:tcW w:w="720" w:type="dxa"/>
          </w:tcPr>
          <w:p w14:paraId="54DD163B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40AAC813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14:paraId="72CA574B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45E907FC" w14:textId="77777777" w:rsidTr="00180292">
        <w:trPr>
          <w:trHeight w:val="256"/>
        </w:trPr>
        <w:tc>
          <w:tcPr>
            <w:tcW w:w="10552" w:type="dxa"/>
            <w:gridSpan w:val="6"/>
          </w:tcPr>
          <w:p w14:paraId="74CF0B15" w14:textId="77777777" w:rsidR="00AE71C4" w:rsidRPr="00752317" w:rsidRDefault="00820331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752317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752317" w:rsidRPr="009F06AA" w14:paraId="23845ECB" w14:textId="77777777" w:rsidTr="00180292">
        <w:trPr>
          <w:trHeight w:val="256"/>
        </w:trPr>
        <w:tc>
          <w:tcPr>
            <w:tcW w:w="380" w:type="dxa"/>
            <w:shd w:val="clear" w:color="auto" w:fill="auto"/>
          </w:tcPr>
          <w:p w14:paraId="17E422FE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261F38F3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16D8917B" w14:textId="188D753E" w:rsidR="00752317" w:rsidRPr="00752317" w:rsidRDefault="00752317" w:rsidP="00752317">
            <w:pPr>
              <w:spacing w:after="0"/>
              <w:rPr>
                <w:rFonts w:ascii="Times New Roman" w:hAnsi="Times New Roman"/>
              </w:rPr>
            </w:pPr>
            <w:r w:rsidRPr="00752317">
              <w:rPr>
                <w:rFonts w:ascii="Times New Roman" w:hAnsi="Times New Roman"/>
                <w:color w:val="000000"/>
              </w:rPr>
              <w:t>Describe how the short circuit test is conducted on circuit breakers</w:t>
            </w:r>
          </w:p>
        </w:tc>
        <w:tc>
          <w:tcPr>
            <w:tcW w:w="720" w:type="dxa"/>
          </w:tcPr>
          <w:p w14:paraId="0D51CEF0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167C89F5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42C53B65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752317" w:rsidRPr="009F06AA" w14:paraId="549322A2" w14:textId="77777777" w:rsidTr="00180292">
        <w:trPr>
          <w:trHeight w:val="286"/>
        </w:trPr>
        <w:tc>
          <w:tcPr>
            <w:tcW w:w="380" w:type="dxa"/>
            <w:shd w:val="clear" w:color="auto" w:fill="auto"/>
          </w:tcPr>
          <w:p w14:paraId="28356811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3E6113F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4C3052C9" w14:textId="05D79448" w:rsidR="00752317" w:rsidRPr="00752317" w:rsidRDefault="00752317" w:rsidP="00752317">
            <w:pPr>
              <w:spacing w:after="0"/>
              <w:rPr>
                <w:rFonts w:ascii="Times New Roman" w:hAnsi="Times New Roman"/>
              </w:rPr>
            </w:pPr>
            <w:r w:rsidRPr="00752317">
              <w:rPr>
                <w:rFonts w:ascii="Times New Roman" w:hAnsi="Times New Roman"/>
                <w:color w:val="000000"/>
              </w:rPr>
              <w:t>List out the common test facilities available in high voltage laboratories.</w:t>
            </w:r>
          </w:p>
        </w:tc>
        <w:tc>
          <w:tcPr>
            <w:tcW w:w="720" w:type="dxa"/>
          </w:tcPr>
          <w:p w14:paraId="74E4CBFF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0872F3D2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14:paraId="3D006E45" w14:textId="77777777" w:rsidR="00752317" w:rsidRPr="009F06AA" w:rsidRDefault="00752317" w:rsidP="007523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</w:tbl>
    <w:p w14:paraId="2BA48B54" w14:textId="77777777" w:rsidR="0065128C" w:rsidRDefault="004475AF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eastAsia="en-IN"/>
        </w:rPr>
        <w:drawing>
          <wp:inline distT="0" distB="0" distL="0" distR="0" wp14:anchorId="2CB78C2D" wp14:editId="188955C5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81CD43" w14:textId="77777777" w:rsidR="00182F8E" w:rsidRDefault="00182F8E" w:rsidP="00182F8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**</w:t>
      </w:r>
      <w:proofErr w:type="gramStart"/>
      <w:r>
        <w:rPr>
          <w:rFonts w:ascii="Times New Roman" w:hAnsi="Times New Roman"/>
          <w:b/>
        </w:rPr>
        <w:t>*  Remove</w:t>
      </w:r>
      <w:proofErr w:type="gramEnd"/>
      <w:r>
        <w:rPr>
          <w:rFonts w:ascii="Times New Roman" w:hAnsi="Times New Roman"/>
          <w:b/>
        </w:rPr>
        <w:t xml:space="preserve"> the border lines after typing the QP</w:t>
      </w:r>
    </w:p>
    <w:p w14:paraId="28AC6293" w14:textId="77777777" w:rsidR="00182F8E" w:rsidRPr="008F4B08" w:rsidRDefault="00182F8E" w:rsidP="00182F8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sectPr w:rsidR="00182F8E" w:rsidRPr="008F4B08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5DF94" w14:textId="77777777" w:rsidR="001E543C" w:rsidRDefault="001E543C" w:rsidP="009178F6">
      <w:pPr>
        <w:spacing w:after="0" w:line="240" w:lineRule="auto"/>
      </w:pPr>
      <w:r>
        <w:separator/>
      </w:r>
    </w:p>
  </w:endnote>
  <w:endnote w:type="continuationSeparator" w:id="0">
    <w:p w14:paraId="179CE3F4" w14:textId="77777777" w:rsidR="001E543C" w:rsidRDefault="001E543C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792A2" w14:textId="77777777" w:rsidR="001E543C" w:rsidRDefault="001E543C" w:rsidP="009178F6">
      <w:pPr>
        <w:spacing w:after="0" w:line="240" w:lineRule="auto"/>
      </w:pPr>
      <w:r>
        <w:separator/>
      </w:r>
    </w:p>
  </w:footnote>
  <w:footnote w:type="continuationSeparator" w:id="0">
    <w:p w14:paraId="383E45F2" w14:textId="77777777" w:rsidR="001E543C" w:rsidRDefault="001E543C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13DFD"/>
    <w:multiLevelType w:val="hybridMultilevel"/>
    <w:tmpl w:val="BDCA8922"/>
    <w:lvl w:ilvl="0" w:tplc="0D6EAFE0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8E7E0E"/>
    <w:multiLevelType w:val="hybridMultilevel"/>
    <w:tmpl w:val="B49A286A"/>
    <w:lvl w:ilvl="0" w:tplc="32A41A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71851568">
    <w:abstractNumId w:val="0"/>
  </w:num>
  <w:num w:numId="2" w16cid:durableId="1758355898">
    <w:abstractNumId w:val="1"/>
  </w:num>
  <w:num w:numId="3" w16cid:durableId="1997762517">
    <w:abstractNumId w:val="5"/>
  </w:num>
  <w:num w:numId="4" w16cid:durableId="1360936463">
    <w:abstractNumId w:val="6"/>
  </w:num>
  <w:num w:numId="5" w16cid:durableId="20643297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8779068">
    <w:abstractNumId w:val="4"/>
  </w:num>
  <w:num w:numId="7" w16cid:durableId="1196581780">
    <w:abstractNumId w:val="2"/>
  </w:num>
  <w:num w:numId="8" w16cid:durableId="14609508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885"/>
    <w:rsid w:val="00010488"/>
    <w:rsid w:val="000312B8"/>
    <w:rsid w:val="00061C75"/>
    <w:rsid w:val="000735E4"/>
    <w:rsid w:val="00075C82"/>
    <w:rsid w:val="00085F3E"/>
    <w:rsid w:val="00091C80"/>
    <w:rsid w:val="000A2747"/>
    <w:rsid w:val="000B1D77"/>
    <w:rsid w:val="000B687C"/>
    <w:rsid w:val="000D1F34"/>
    <w:rsid w:val="000D3C82"/>
    <w:rsid w:val="000E4C8D"/>
    <w:rsid w:val="00111CBC"/>
    <w:rsid w:val="001202F5"/>
    <w:rsid w:val="00120A9D"/>
    <w:rsid w:val="0012776B"/>
    <w:rsid w:val="00133E67"/>
    <w:rsid w:val="00140315"/>
    <w:rsid w:val="001434E1"/>
    <w:rsid w:val="00146B1E"/>
    <w:rsid w:val="00156EA0"/>
    <w:rsid w:val="00161A66"/>
    <w:rsid w:val="00162E39"/>
    <w:rsid w:val="00166A13"/>
    <w:rsid w:val="00180292"/>
    <w:rsid w:val="00182688"/>
    <w:rsid w:val="00182F8E"/>
    <w:rsid w:val="00195EBA"/>
    <w:rsid w:val="001A12DA"/>
    <w:rsid w:val="001B1CBA"/>
    <w:rsid w:val="001B2C49"/>
    <w:rsid w:val="001B68BB"/>
    <w:rsid w:val="001B6AC0"/>
    <w:rsid w:val="001D77D0"/>
    <w:rsid w:val="001E0718"/>
    <w:rsid w:val="001E3404"/>
    <w:rsid w:val="001E543C"/>
    <w:rsid w:val="001F2C3E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D20"/>
    <w:rsid w:val="003145BB"/>
    <w:rsid w:val="00314B0C"/>
    <w:rsid w:val="003206A4"/>
    <w:rsid w:val="0032210F"/>
    <w:rsid w:val="0033148C"/>
    <w:rsid w:val="0036047D"/>
    <w:rsid w:val="00375F6E"/>
    <w:rsid w:val="0038021E"/>
    <w:rsid w:val="003A0BE0"/>
    <w:rsid w:val="003A1A09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0984"/>
    <w:rsid w:val="00431443"/>
    <w:rsid w:val="004475AF"/>
    <w:rsid w:val="00455F55"/>
    <w:rsid w:val="00471D81"/>
    <w:rsid w:val="00493097"/>
    <w:rsid w:val="0049550F"/>
    <w:rsid w:val="004B39E1"/>
    <w:rsid w:val="004B42D8"/>
    <w:rsid w:val="004E1936"/>
    <w:rsid w:val="004E6894"/>
    <w:rsid w:val="004F7399"/>
    <w:rsid w:val="0050029F"/>
    <w:rsid w:val="005139C6"/>
    <w:rsid w:val="00535236"/>
    <w:rsid w:val="00551A58"/>
    <w:rsid w:val="005746FD"/>
    <w:rsid w:val="005922F7"/>
    <w:rsid w:val="00596EE1"/>
    <w:rsid w:val="005A1EB1"/>
    <w:rsid w:val="005A4878"/>
    <w:rsid w:val="005B034C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15B34"/>
    <w:rsid w:val="00627754"/>
    <w:rsid w:val="006302A1"/>
    <w:rsid w:val="00631928"/>
    <w:rsid w:val="0065102E"/>
    <w:rsid w:val="0065128C"/>
    <w:rsid w:val="00660153"/>
    <w:rsid w:val="006645DE"/>
    <w:rsid w:val="006744F5"/>
    <w:rsid w:val="00683F5E"/>
    <w:rsid w:val="00695B4E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23BD6"/>
    <w:rsid w:val="0074144C"/>
    <w:rsid w:val="00742189"/>
    <w:rsid w:val="00752317"/>
    <w:rsid w:val="007558A3"/>
    <w:rsid w:val="00755C8C"/>
    <w:rsid w:val="00791D68"/>
    <w:rsid w:val="0079491B"/>
    <w:rsid w:val="007D7935"/>
    <w:rsid w:val="007E06AE"/>
    <w:rsid w:val="007E3A3C"/>
    <w:rsid w:val="007F4DAB"/>
    <w:rsid w:val="007F5FE8"/>
    <w:rsid w:val="00810282"/>
    <w:rsid w:val="00820331"/>
    <w:rsid w:val="0083265E"/>
    <w:rsid w:val="00836A41"/>
    <w:rsid w:val="00853363"/>
    <w:rsid w:val="00864679"/>
    <w:rsid w:val="00865F1D"/>
    <w:rsid w:val="00875AF4"/>
    <w:rsid w:val="00880A57"/>
    <w:rsid w:val="0088494F"/>
    <w:rsid w:val="008A3D1E"/>
    <w:rsid w:val="008A4A20"/>
    <w:rsid w:val="008E1885"/>
    <w:rsid w:val="008E2666"/>
    <w:rsid w:val="008F4B08"/>
    <w:rsid w:val="00910D87"/>
    <w:rsid w:val="009178F6"/>
    <w:rsid w:val="00920ED8"/>
    <w:rsid w:val="00923776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5C5F"/>
    <w:rsid w:val="00A302E4"/>
    <w:rsid w:val="00A367DC"/>
    <w:rsid w:val="00A63F64"/>
    <w:rsid w:val="00A6739D"/>
    <w:rsid w:val="00A805E9"/>
    <w:rsid w:val="00A825BC"/>
    <w:rsid w:val="00AA1AC9"/>
    <w:rsid w:val="00AB37A6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2696F"/>
    <w:rsid w:val="00B36138"/>
    <w:rsid w:val="00B432AA"/>
    <w:rsid w:val="00B51625"/>
    <w:rsid w:val="00B84FA5"/>
    <w:rsid w:val="00B93044"/>
    <w:rsid w:val="00BA43D9"/>
    <w:rsid w:val="00BA5E54"/>
    <w:rsid w:val="00BB6839"/>
    <w:rsid w:val="00BC5F4D"/>
    <w:rsid w:val="00BD49FB"/>
    <w:rsid w:val="00BD71B9"/>
    <w:rsid w:val="00BE3F49"/>
    <w:rsid w:val="00BF2511"/>
    <w:rsid w:val="00BF54F3"/>
    <w:rsid w:val="00C06AD0"/>
    <w:rsid w:val="00C22E75"/>
    <w:rsid w:val="00C471BC"/>
    <w:rsid w:val="00C57C70"/>
    <w:rsid w:val="00C731A2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076BB"/>
    <w:rsid w:val="00D10B34"/>
    <w:rsid w:val="00D11377"/>
    <w:rsid w:val="00D17F04"/>
    <w:rsid w:val="00D264AC"/>
    <w:rsid w:val="00D3616D"/>
    <w:rsid w:val="00D60AA2"/>
    <w:rsid w:val="00D8251E"/>
    <w:rsid w:val="00D8726F"/>
    <w:rsid w:val="00D87BC8"/>
    <w:rsid w:val="00D91266"/>
    <w:rsid w:val="00D9649C"/>
    <w:rsid w:val="00DA493A"/>
    <w:rsid w:val="00DA726F"/>
    <w:rsid w:val="00DA78C5"/>
    <w:rsid w:val="00DB3D0D"/>
    <w:rsid w:val="00DB40AD"/>
    <w:rsid w:val="00DC0A88"/>
    <w:rsid w:val="00DC1A81"/>
    <w:rsid w:val="00DD04D8"/>
    <w:rsid w:val="00DD5AD0"/>
    <w:rsid w:val="00DD77A7"/>
    <w:rsid w:val="00E04FCC"/>
    <w:rsid w:val="00E11C07"/>
    <w:rsid w:val="00E127F3"/>
    <w:rsid w:val="00E17D46"/>
    <w:rsid w:val="00E20BEF"/>
    <w:rsid w:val="00E244F1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96071"/>
    <w:rsid w:val="00EA3A43"/>
    <w:rsid w:val="00EB411E"/>
    <w:rsid w:val="00EC7A05"/>
    <w:rsid w:val="00ED3CD0"/>
    <w:rsid w:val="00EE1E0F"/>
    <w:rsid w:val="00EF7147"/>
    <w:rsid w:val="00F07969"/>
    <w:rsid w:val="00F20DF7"/>
    <w:rsid w:val="00F32733"/>
    <w:rsid w:val="00F376AE"/>
    <w:rsid w:val="00F62FA6"/>
    <w:rsid w:val="00F73E4B"/>
    <w:rsid w:val="00F81897"/>
    <w:rsid w:val="00F86A13"/>
    <w:rsid w:val="00FA26B8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A5AD2"/>
  <w15:docId w15:val="{20B38C48-5DEF-475A-ADC9-B96A4D9B8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tab-span">
    <w:name w:val="apple-tab-span"/>
    <w:basedOn w:val="DefaultParagraphFont"/>
    <w:rsid w:val="00752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8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9198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82894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EFA0E-0513-40EA-8413-725739B10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Resource Person</cp:lastModifiedBy>
  <cp:revision>5</cp:revision>
  <cp:lastPrinted>2021-02-12T05:46:00Z</cp:lastPrinted>
  <dcterms:created xsi:type="dcterms:W3CDTF">2024-07-08T03:55:00Z</dcterms:created>
  <dcterms:modified xsi:type="dcterms:W3CDTF">2024-07-09T04:05:00Z</dcterms:modified>
</cp:coreProperties>
</file>