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85" w:rsidRDefault="007A787A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14EE</w:t>
      </w:r>
      <w:r w:rsidR="00472264">
        <w:rPr>
          <w:rFonts w:ascii="Times New Roman" w:hAnsi="Times New Roman"/>
          <w:b/>
          <w:sz w:val="32"/>
          <w:szCs w:val="32"/>
        </w:rPr>
        <w:t>702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F163C0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95pt;margin-top:76.2pt;width:532.2pt;height:0;z-index:251658240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8E1885" w:rsidP="00781B5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781B5D">
              <w:rPr>
                <w:rFonts w:ascii="Times New Roman" w:hAnsi="Times New Roman"/>
                <w:b/>
              </w:rPr>
              <w:t>V</w:t>
            </w:r>
            <w:r>
              <w:rPr>
                <w:rFonts w:ascii="Times New Roman" w:hAnsi="Times New Roman"/>
                <w:b/>
              </w:rPr>
              <w:t>/IV B.Tech (</w:t>
            </w:r>
            <w:r w:rsidR="0008331F">
              <w:rPr>
                <w:rFonts w:ascii="Times New Roman" w:hAnsi="Times New Roman"/>
                <w:b/>
              </w:rPr>
              <w:t>Regular/</w:t>
            </w:r>
            <w:r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781B5D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781B5D">
              <w:rPr>
                <w:rFonts w:ascii="Times New Roman" w:hAnsi="Times New Roman"/>
                <w:b/>
                <w:sz w:val="28"/>
              </w:rPr>
              <w:t>Electrical and Electronics Engineering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781B5D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781B5D" w:rsidP="0007435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Power System Operation Control &amp; Stability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F163C0" w:rsidRPr="00C37D04" w:rsidTr="00F163C0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F163C0" w:rsidRPr="00146B1E" w:rsidRDefault="00F163C0" w:rsidP="00F163C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F163C0" w:rsidRDefault="00F163C0" w:rsidP="00F163C0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F163C0" w:rsidRPr="00C37D04" w:rsidTr="00F163C0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F163C0" w:rsidRPr="002920ED" w:rsidRDefault="00F163C0" w:rsidP="00F163C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F163C0" w:rsidRDefault="00F163C0" w:rsidP="00F163C0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F163C0" w:rsidRPr="00C37D04" w:rsidTr="001906EE">
        <w:trPr>
          <w:trHeight w:val="394"/>
        </w:trPr>
        <w:tc>
          <w:tcPr>
            <w:tcW w:w="10598" w:type="dxa"/>
            <w:gridSpan w:val="4"/>
            <w:vAlign w:val="center"/>
          </w:tcPr>
          <w:p w:rsidR="00F163C0" w:rsidRPr="00F163C0" w:rsidRDefault="00F163C0" w:rsidP="00F163C0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F163C0">
              <w:rPr>
                <w:rFonts w:ascii="Times New Roman" w:hAnsi="Times New Roman"/>
                <w:b/>
                <w:sz w:val="26"/>
              </w:rPr>
              <w:t>Part - A</w:t>
            </w:r>
          </w:p>
        </w:tc>
      </w:tr>
    </w:tbl>
    <w:tbl>
      <w:tblPr>
        <w:tblStyle w:val="TableGrid"/>
        <w:tblW w:w="1052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567"/>
      </w:tblGrid>
      <w:tr w:rsidR="008E1885" w:rsidRPr="00F163C0" w:rsidTr="00F163C0">
        <w:tc>
          <w:tcPr>
            <w:tcW w:w="40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73" w:type="dxa"/>
            <w:gridSpan w:val="2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(1X12=12 Marks)</w:t>
            </w:r>
          </w:p>
        </w:tc>
      </w:tr>
      <w:tr w:rsidR="008E1885" w:rsidRPr="00F163C0" w:rsidTr="00F163C0">
        <w:tc>
          <w:tcPr>
            <w:tcW w:w="40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F163C0" w:rsidRDefault="00662C38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Define current distribution factor</w:t>
            </w:r>
          </w:p>
        </w:tc>
        <w:tc>
          <w:tcPr>
            <w:tcW w:w="567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F163C0" w:rsidTr="00F163C0">
        <w:tc>
          <w:tcPr>
            <w:tcW w:w="40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F163C0" w:rsidRDefault="00662C38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What is incremental fuel cost and</w:t>
            </w:r>
            <w:r w:rsidR="0062652E" w:rsidRPr="00F163C0">
              <w:rPr>
                <w:rFonts w:ascii="Times New Roman" w:hAnsi="Times New Roman" w:cs="Times New Roman"/>
              </w:rPr>
              <w:t xml:space="preserve"> what are its units?</w:t>
            </w:r>
          </w:p>
        </w:tc>
        <w:tc>
          <w:tcPr>
            <w:tcW w:w="567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F163C0" w:rsidTr="00F163C0">
        <w:tc>
          <w:tcPr>
            <w:tcW w:w="40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9111" w:type="dxa"/>
            <w:gridSpan w:val="2"/>
          </w:tcPr>
          <w:p w:rsidR="008E1885" w:rsidRPr="00F163C0" w:rsidRDefault="00350DAA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Draw heat rate curve.</w:t>
            </w:r>
          </w:p>
        </w:tc>
        <w:tc>
          <w:tcPr>
            <w:tcW w:w="567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F163C0" w:rsidTr="00F163C0">
        <w:tc>
          <w:tcPr>
            <w:tcW w:w="40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9111" w:type="dxa"/>
            <w:gridSpan w:val="2"/>
          </w:tcPr>
          <w:p w:rsidR="008E1885" w:rsidRPr="00F163C0" w:rsidRDefault="00350DAA" w:rsidP="00350DAA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 xml:space="preserve">What is the function of speed </w:t>
            </w:r>
            <w:r w:rsidR="00771E55" w:rsidRPr="00F163C0">
              <w:rPr>
                <w:rFonts w:ascii="Times New Roman" w:hAnsi="Times New Roman" w:cs="Times New Roman"/>
              </w:rPr>
              <w:t>governor?</w:t>
            </w:r>
          </w:p>
        </w:tc>
        <w:tc>
          <w:tcPr>
            <w:tcW w:w="567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F163C0" w:rsidTr="00F163C0">
        <w:tc>
          <w:tcPr>
            <w:tcW w:w="40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9111" w:type="dxa"/>
            <w:gridSpan w:val="2"/>
          </w:tcPr>
          <w:p w:rsidR="008E1885" w:rsidRPr="00F163C0" w:rsidRDefault="00350DAA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What is single area?</w:t>
            </w:r>
          </w:p>
        </w:tc>
        <w:tc>
          <w:tcPr>
            <w:tcW w:w="567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F163C0" w:rsidTr="00F163C0">
        <w:tc>
          <w:tcPr>
            <w:tcW w:w="40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9111" w:type="dxa"/>
            <w:gridSpan w:val="2"/>
          </w:tcPr>
          <w:p w:rsidR="008E1885" w:rsidRPr="00F163C0" w:rsidRDefault="00771E55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What do you mean by load frequency control?</w:t>
            </w:r>
          </w:p>
        </w:tc>
        <w:tc>
          <w:tcPr>
            <w:tcW w:w="567" w:type="dxa"/>
          </w:tcPr>
          <w:p w:rsidR="008E1885" w:rsidRPr="00F163C0" w:rsidRDefault="008E1885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BB3C90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What is shunt compensation?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BB3C90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Specify any  two  equipment used to control the voltage.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BB3C90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What is booster transformer?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Write swing equation.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k)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Define voltage stability.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l)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Define critical clearing time.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10524" w:type="dxa"/>
            <w:gridSpan w:val="5"/>
          </w:tcPr>
          <w:p w:rsidR="00234F09" w:rsidRPr="00F163C0" w:rsidRDefault="00F163C0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3C0">
              <w:rPr>
                <w:rFonts w:ascii="Times New Roman" w:hAnsi="Times New Roman" w:cs="Times New Roman"/>
                <w:b/>
                <w:sz w:val="26"/>
              </w:rPr>
              <w:t>Part - B</w:t>
            </w: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Obtain the condition for optimum operation of a power system with ‘n’ plants when losses are considered.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66168D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 xml:space="preserve">A plant consists of two units. The incremental fuel characteristics for the two units are given as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dC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dP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G1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Times New Roman"/>
                    </w:rPr>
                    <m:t xml:space="preserve">=22+0.08P 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G1</m:t>
                  </m:r>
                </m:sub>
              </m:sSub>
            </m:oMath>
            <w:r w:rsidRPr="00F163C0">
              <w:rPr>
                <w:rFonts w:ascii="Times New Roman" w:eastAsiaTheme="minorEastAsia" w:hAnsi="Times New Roman" w:cs="Times New Roman"/>
              </w:rPr>
              <w:t xml:space="preserve">  </w:t>
            </w:r>
            <w:r w:rsidRPr="00F163C0">
              <w:rPr>
                <w:rFonts w:ascii="Times New Roman" w:hAnsi="Times New Roman" w:cs="Times New Roman"/>
              </w:rPr>
              <w:t>Rs./MWh</w:t>
            </w:r>
          </w:p>
          <w:p w:rsidR="00234F09" w:rsidRPr="00F163C0" w:rsidRDefault="007701E7" w:rsidP="0066168D">
            <w:pPr>
              <w:jc w:val="both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dC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dP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G2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Times New Roman"/>
                    </w:rPr>
                    <m:t xml:space="preserve">=15+0.09P 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G2</m:t>
                  </m:r>
                </m:sub>
              </m:sSub>
            </m:oMath>
            <w:r w:rsidR="00234F09" w:rsidRPr="00F163C0">
              <w:rPr>
                <w:rFonts w:ascii="Times New Roman" w:eastAsiaTheme="minorEastAsia" w:hAnsi="Times New Roman" w:cs="Times New Roman"/>
              </w:rPr>
              <w:t xml:space="preserve">  </w:t>
            </w:r>
            <w:r w:rsidR="00234F09" w:rsidRPr="00F163C0">
              <w:rPr>
                <w:rFonts w:ascii="Times New Roman" w:hAnsi="Times New Roman" w:cs="Times New Roman"/>
              </w:rPr>
              <w:t>Rs./MWh</w:t>
            </w:r>
          </w:p>
          <w:p w:rsidR="00234F09" w:rsidRPr="00F163C0" w:rsidRDefault="00234F09" w:rsidP="0066168D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Find the optimal load sharing of two units when a total load of 150 MW is connected to the system.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10524" w:type="dxa"/>
            <w:gridSpan w:val="5"/>
          </w:tcPr>
          <w:p w:rsidR="00234F09" w:rsidRPr="00F163C0" w:rsidRDefault="00234F09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Derive the transmission loss formula and state the assumptions made in it.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Explain the incremental fuel cost curve and incremental production cost curve.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10524" w:type="dxa"/>
            <w:gridSpan w:val="5"/>
          </w:tcPr>
          <w:p w:rsidR="00234F09" w:rsidRPr="00F163C0" w:rsidRDefault="00234F09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3D1C3E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Explain the P-f and Q-V control loops of power system.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431547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Two generators rated 100 MW and 200 MW are operating in parallel with a droop characteristics of  6% from no load to full load. Determine the load shared by each generator if a load of 270MW is connected across the parallel combination of the generations. Assume free governor operation and calculate the change in frequency.</w:t>
            </w:r>
          </w:p>
        </w:tc>
        <w:tc>
          <w:tcPr>
            <w:tcW w:w="567" w:type="dxa"/>
          </w:tcPr>
          <w:p w:rsidR="00F163C0" w:rsidRPr="00F163C0" w:rsidRDefault="00F163C0" w:rsidP="00074353">
            <w:pPr>
              <w:rPr>
                <w:rFonts w:ascii="Times New Roman" w:hAnsi="Times New Roman" w:cs="Times New Roman"/>
              </w:rPr>
            </w:pPr>
          </w:p>
          <w:p w:rsidR="00F163C0" w:rsidRPr="00F163C0" w:rsidRDefault="00F163C0" w:rsidP="00074353">
            <w:pPr>
              <w:rPr>
                <w:rFonts w:ascii="Times New Roman" w:hAnsi="Times New Roman" w:cs="Times New Roman"/>
              </w:rPr>
            </w:pPr>
          </w:p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10524" w:type="dxa"/>
            <w:gridSpan w:val="5"/>
          </w:tcPr>
          <w:p w:rsidR="00234F09" w:rsidRPr="00F163C0" w:rsidRDefault="00234F09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Draw the schematic diagram of  a speed governing system and explain its components.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Discuss the dynamic response of single area load frequency control.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10524" w:type="dxa"/>
            <w:gridSpan w:val="5"/>
          </w:tcPr>
          <w:p w:rsidR="00234F09" w:rsidRPr="00F163C0" w:rsidRDefault="00234F09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9E33AB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What are various types of FACTS devices? Explain about STATCOM with neat sketch.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Explain induction regulators and static capacitors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10524" w:type="dxa"/>
            <w:gridSpan w:val="5"/>
          </w:tcPr>
          <w:p w:rsidR="00234F09" w:rsidRPr="00F163C0" w:rsidRDefault="00234F09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F163C0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Explain the different methods of voltage control with neat sketches.</w:t>
            </w:r>
            <w:r w:rsidRPr="00F163C0">
              <w:rPr>
                <w:rFonts w:ascii="Times New Roman" w:hAnsi="Times New Roman" w:cs="Times New Roman"/>
              </w:rPr>
              <w:tab/>
            </w:r>
            <w:r w:rsidRPr="00F163C0">
              <w:rPr>
                <w:rFonts w:ascii="Times New Roman" w:hAnsi="Times New Roman" w:cs="Times New Roman"/>
              </w:rPr>
              <w:tab/>
            </w:r>
            <w:r w:rsidRPr="00F163C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Compare shunt and series compensation.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10524" w:type="dxa"/>
            <w:gridSpan w:val="5"/>
          </w:tcPr>
          <w:p w:rsidR="00234F09" w:rsidRPr="00F163C0" w:rsidRDefault="00234F09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9E33AB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Explain equal area criteria and derive the expression for critical clearing time.</w:t>
            </w:r>
            <w:r w:rsidRPr="00F163C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074353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Discuss the step by step solution of swing curve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10524" w:type="dxa"/>
            <w:gridSpan w:val="5"/>
          </w:tcPr>
          <w:p w:rsidR="00234F09" w:rsidRPr="00F163C0" w:rsidRDefault="00234F09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E00A35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Explain the factors affecting the steady state and transient stabilities.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  <w:tr w:rsidR="00234F09" w:rsidRPr="00F163C0" w:rsidTr="00F163C0">
        <w:tc>
          <w:tcPr>
            <w:tcW w:w="40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234F09" w:rsidRPr="00F163C0" w:rsidRDefault="00234F09" w:rsidP="00E00A35">
            <w:pPr>
              <w:jc w:val="both"/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Discuss the comparison between rotor angle and voltage stability in a system</w:t>
            </w:r>
          </w:p>
        </w:tc>
        <w:tc>
          <w:tcPr>
            <w:tcW w:w="567" w:type="dxa"/>
          </w:tcPr>
          <w:p w:rsidR="00234F09" w:rsidRPr="00F163C0" w:rsidRDefault="00234F09" w:rsidP="00074353">
            <w:pPr>
              <w:rPr>
                <w:rFonts w:ascii="Times New Roman" w:hAnsi="Times New Roman" w:cs="Times New Roman"/>
              </w:rPr>
            </w:pPr>
            <w:r w:rsidRPr="00F163C0">
              <w:rPr>
                <w:rFonts w:ascii="Times New Roman" w:hAnsi="Times New Roman" w:cs="Times New Roman"/>
              </w:rPr>
              <w:t>6M</w:t>
            </w:r>
          </w:p>
        </w:tc>
      </w:tr>
    </w:tbl>
    <w:p w:rsidR="00DD04D8" w:rsidRDefault="00F163C0" w:rsidP="006736A8">
      <w:pPr>
        <w:tabs>
          <w:tab w:val="left" w:pos="360"/>
        </w:tabs>
        <w:spacing w:after="0" w:line="240" w:lineRule="auto"/>
        <w:ind w:right="29"/>
        <w:jc w:val="center"/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735E32C4" wp14:editId="7FCE7206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04D8" w:rsidSect="00F163C0">
      <w:pgSz w:w="11909" w:h="16834" w:code="9"/>
      <w:pgMar w:top="568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1E7" w:rsidRDefault="007701E7" w:rsidP="009178F6">
      <w:pPr>
        <w:spacing w:after="0" w:line="240" w:lineRule="auto"/>
      </w:pPr>
      <w:r>
        <w:separator/>
      </w:r>
    </w:p>
  </w:endnote>
  <w:endnote w:type="continuationSeparator" w:id="0">
    <w:p w:rsidR="007701E7" w:rsidRDefault="007701E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1E7" w:rsidRDefault="007701E7" w:rsidP="009178F6">
      <w:pPr>
        <w:spacing w:after="0" w:line="240" w:lineRule="auto"/>
      </w:pPr>
      <w:r>
        <w:separator/>
      </w:r>
    </w:p>
  </w:footnote>
  <w:footnote w:type="continuationSeparator" w:id="0">
    <w:p w:rsidR="007701E7" w:rsidRDefault="007701E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816F1"/>
    <w:rsid w:val="0008331F"/>
    <w:rsid w:val="00141E1D"/>
    <w:rsid w:val="00234F09"/>
    <w:rsid w:val="00305F6E"/>
    <w:rsid w:val="00350DAA"/>
    <w:rsid w:val="00366863"/>
    <w:rsid w:val="00371838"/>
    <w:rsid w:val="0037792F"/>
    <w:rsid w:val="003D1C3E"/>
    <w:rsid w:val="00431547"/>
    <w:rsid w:val="004356D8"/>
    <w:rsid w:val="00472264"/>
    <w:rsid w:val="00515684"/>
    <w:rsid w:val="005A167A"/>
    <w:rsid w:val="005F72D3"/>
    <w:rsid w:val="0062652E"/>
    <w:rsid w:val="00631828"/>
    <w:rsid w:val="006560E8"/>
    <w:rsid w:val="00660792"/>
    <w:rsid w:val="0066168D"/>
    <w:rsid w:val="00662C38"/>
    <w:rsid w:val="006736A8"/>
    <w:rsid w:val="00723F10"/>
    <w:rsid w:val="00735E16"/>
    <w:rsid w:val="007701E7"/>
    <w:rsid w:val="00771E55"/>
    <w:rsid w:val="00781B5D"/>
    <w:rsid w:val="007A787A"/>
    <w:rsid w:val="007C4496"/>
    <w:rsid w:val="0083265E"/>
    <w:rsid w:val="008610A3"/>
    <w:rsid w:val="00897F7C"/>
    <w:rsid w:val="008E1885"/>
    <w:rsid w:val="009178F6"/>
    <w:rsid w:val="00966665"/>
    <w:rsid w:val="009D6A5E"/>
    <w:rsid w:val="009E33AB"/>
    <w:rsid w:val="00A14792"/>
    <w:rsid w:val="00A270FD"/>
    <w:rsid w:val="00A57297"/>
    <w:rsid w:val="00AF319F"/>
    <w:rsid w:val="00AF5A79"/>
    <w:rsid w:val="00B9609D"/>
    <w:rsid w:val="00BA6598"/>
    <w:rsid w:val="00BC443B"/>
    <w:rsid w:val="00C77674"/>
    <w:rsid w:val="00C801F8"/>
    <w:rsid w:val="00CD1416"/>
    <w:rsid w:val="00D81D22"/>
    <w:rsid w:val="00D8787D"/>
    <w:rsid w:val="00DD04D8"/>
    <w:rsid w:val="00DD6D2E"/>
    <w:rsid w:val="00E244F1"/>
    <w:rsid w:val="00E60927"/>
    <w:rsid w:val="00F163C0"/>
    <w:rsid w:val="00F31D79"/>
    <w:rsid w:val="00FD0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DE154779-E3E7-44E8-8E97-E5D9C7F0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661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29</cp:revision>
  <cp:lastPrinted>2021-01-28T10:59:00Z</cp:lastPrinted>
  <dcterms:created xsi:type="dcterms:W3CDTF">2018-04-13T10:06:00Z</dcterms:created>
  <dcterms:modified xsi:type="dcterms:W3CDTF">2021-01-28T10:59:00Z</dcterms:modified>
</cp:coreProperties>
</file>